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A9" w:rsidRPr="00B5047A" w:rsidRDefault="002C0E27" w:rsidP="002C0E27">
      <w:pPr>
        <w:pStyle w:val="Nagwek1"/>
        <w:spacing w:before="720"/>
        <w:rPr>
          <w:color w:val="000000" w:themeColor="text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5080</wp:posOffset>
            </wp:positionV>
            <wp:extent cx="1094740" cy="469900"/>
            <wp:effectExtent l="0" t="0" r="0" b="6350"/>
            <wp:wrapSquare wrapText="bothSides"/>
            <wp:docPr id="2" name="Obraz 2" descr="logo Głównego Urzędu Statysty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S_k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0</wp:posOffset>
            </wp:positionV>
            <wp:extent cx="2878455" cy="514350"/>
            <wp:effectExtent l="0" t="0" r="0" b="0"/>
            <wp:wrapTopAndBottom/>
            <wp:docPr id="1" name="Obraz 1" descr="logo Unii Europejskiej z napisem Współ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_Współfinansowane_przez_Unię_Europejską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524">
        <w:rPr>
          <w:color w:val="auto"/>
        </w:rPr>
        <w:t>Z</w:t>
      </w:r>
      <w:r w:rsidRPr="00B5047A">
        <w:rPr>
          <w:color w:val="000000" w:themeColor="text1"/>
        </w:rPr>
        <w:t>integrowane statystyki gospodarstw rolnych</w:t>
      </w:r>
    </w:p>
    <w:p w:rsidR="00A55D27" w:rsidRPr="002C0E27" w:rsidRDefault="00A55D27" w:rsidP="002C0E27">
      <w:pPr>
        <w:pStyle w:val="Nagwek2"/>
      </w:pPr>
      <w:r w:rsidRPr="002C0E27">
        <w:t>Szanowni Rolnicy!</w:t>
      </w:r>
      <w:bookmarkStart w:id="0" w:name="_GoBack"/>
      <w:bookmarkEnd w:id="0"/>
    </w:p>
    <w:p w:rsidR="00A55D27" w:rsidRPr="002C0E27" w:rsidRDefault="00A55D27" w:rsidP="002C0E27">
      <w:r w:rsidRPr="002C0E27">
        <w:t>Od 1 czerwca do 14 sierpnia 2023 roku na terenie całego kraju zostanie przeprowadzone badanie dotyczące gospodarstw rolnych</w:t>
      </w:r>
      <w:r w:rsidR="00B4326C" w:rsidRPr="002C0E27">
        <w:t>.</w:t>
      </w:r>
    </w:p>
    <w:p w:rsidR="00A55D27" w:rsidRPr="002C0E27" w:rsidRDefault="00A55D27" w:rsidP="002C0E27">
      <w:r w:rsidRPr="002C0E27">
        <w:t>Dane można przekazać przez formularz on-line na stronie stat.gov.pl lub ankieterowi (telefonicznie lub osobiście).</w:t>
      </w:r>
    </w:p>
    <w:p w:rsidR="00A55D27" w:rsidRPr="002C0E27" w:rsidRDefault="00A55D27" w:rsidP="002C0E27">
      <w:r w:rsidRPr="002C0E27">
        <w:t>Celem badania jest dostarczenie informacji o gospodarstwach rolnych i związanych z nimi gospodarstwach domowych, koniecznej dla realizacji krajowej i regionalnej polityki rolnej.</w:t>
      </w:r>
    </w:p>
    <w:p w:rsidR="00A55D27" w:rsidRPr="002C0E27" w:rsidRDefault="00A55D27" w:rsidP="002C0E27">
      <w:pPr>
        <w:spacing w:after="360"/>
      </w:pPr>
      <w:r w:rsidRPr="002C0E27">
        <w:t>Uzyskane z badania dane stanowią również podstawę do oceny efektów Wspólnej Polityki Rolnej.</w:t>
      </w:r>
    </w:p>
    <w:p w:rsidR="00A55D27" w:rsidRPr="002C0E27" w:rsidRDefault="00A55D27" w:rsidP="002C0E27">
      <w:r w:rsidRPr="002C0E27">
        <w:t>Tożsamość ankietera można sprawdzić</w:t>
      </w:r>
      <w:r w:rsidR="00003A21" w:rsidRPr="002C0E27">
        <w:t xml:space="preserve"> na stronie</w:t>
      </w:r>
      <w:r w:rsidRPr="002C0E27">
        <w:t>:</w:t>
      </w:r>
    </w:p>
    <w:p w:rsidR="00A55D27" w:rsidRPr="002C0E27" w:rsidRDefault="00275524" w:rsidP="002C0E27">
      <w:pPr>
        <w:spacing w:after="480"/>
      </w:pPr>
      <w:hyperlink r:id="rId9" w:tooltip="Sprawdź tożsamośż ankietera" w:history="1">
        <w:r w:rsidR="002C0E27" w:rsidRPr="002C0E27">
          <w:rPr>
            <w:rStyle w:val="Hipercze"/>
          </w:rPr>
          <w:t>b</w:t>
        </w:r>
        <w:r w:rsidR="00A55D27" w:rsidRPr="002C0E27">
          <w:rPr>
            <w:rStyle w:val="Hipercze"/>
          </w:rPr>
          <w:t>adania-ankietowe.stat.gov.pl/sprawdz-tozsamosc-ankietera</w:t>
        </w:r>
      </w:hyperlink>
    </w:p>
    <w:p w:rsidR="00A55D27" w:rsidRPr="002C0E27" w:rsidRDefault="00A55D27" w:rsidP="002C0E27">
      <w:r w:rsidRPr="00C61C43">
        <w:t>Szczegóły:</w:t>
      </w:r>
      <w:r w:rsidRPr="002C0E27">
        <w:t xml:space="preserve"> </w:t>
      </w:r>
      <w:hyperlink r:id="rId10" w:tooltip="strona internetowa Badań ankietowych" w:history="1">
        <w:r w:rsidRPr="002C0E27">
          <w:rPr>
            <w:rStyle w:val="Hipercze"/>
          </w:rPr>
          <w:t>badania-ankietowe.stat.gov.pl</w:t>
        </w:r>
      </w:hyperlink>
    </w:p>
    <w:p w:rsidR="00A55D27" w:rsidRPr="002C0E27" w:rsidRDefault="00A55D27" w:rsidP="002C0E27">
      <w:r w:rsidRPr="00C61C43">
        <w:t>Infolinia:</w:t>
      </w:r>
      <w:r w:rsidR="002C0E27">
        <w:t xml:space="preserve"> </w:t>
      </w:r>
      <w:hyperlink r:id="rId11" w:tooltip="zadzwoń" w:history="1">
        <w:r w:rsidR="002C0E27">
          <w:rPr>
            <w:rStyle w:val="Hipercze"/>
          </w:rPr>
          <w:t>22 279 99 99</w:t>
        </w:r>
      </w:hyperlink>
      <w:r w:rsidR="002C0E27">
        <w:t xml:space="preserve"> </w:t>
      </w:r>
    </w:p>
    <w:sectPr w:rsidR="00A55D27" w:rsidRPr="002C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CC" w:rsidRDefault="002D14CC" w:rsidP="002C0E27">
      <w:r>
        <w:separator/>
      </w:r>
    </w:p>
  </w:endnote>
  <w:endnote w:type="continuationSeparator" w:id="0">
    <w:p w:rsidR="002D14CC" w:rsidRDefault="002D14CC" w:rsidP="002C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CC" w:rsidRDefault="002D14CC" w:rsidP="002C0E27">
      <w:r>
        <w:separator/>
      </w:r>
    </w:p>
  </w:footnote>
  <w:footnote w:type="continuationSeparator" w:id="0">
    <w:p w:rsidR="002D14CC" w:rsidRDefault="002D14CC" w:rsidP="002C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27"/>
    <w:rsid w:val="00003A21"/>
    <w:rsid w:val="00075326"/>
    <w:rsid w:val="00275524"/>
    <w:rsid w:val="002C0E27"/>
    <w:rsid w:val="002D14CC"/>
    <w:rsid w:val="004A1D9D"/>
    <w:rsid w:val="004B25F1"/>
    <w:rsid w:val="004D1F91"/>
    <w:rsid w:val="008A16F8"/>
    <w:rsid w:val="00A55D27"/>
    <w:rsid w:val="00B4326C"/>
    <w:rsid w:val="00B5047A"/>
    <w:rsid w:val="00C61C43"/>
    <w:rsid w:val="00D2246F"/>
    <w:rsid w:val="00E204F5"/>
    <w:rsid w:val="00E546A9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0EFFBEE-C533-4CBC-9738-5AAEB28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E27"/>
    <w:pPr>
      <w:spacing w:line="360" w:lineRule="auto"/>
    </w:pPr>
    <w:rPr>
      <w:rFonts w:ascii="Fira Sans" w:hAnsi="Fira San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E27"/>
    <w:pPr>
      <w:spacing w:after="360"/>
      <w:outlineLvl w:val="0"/>
    </w:pPr>
    <w:rPr>
      <w:b/>
      <w:color w:val="1F4E79" w:themeColor="accent1" w:themeShade="8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E27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6F8"/>
  </w:style>
  <w:style w:type="paragraph" w:styleId="Stopka">
    <w:name w:val="footer"/>
    <w:basedOn w:val="Normalny"/>
    <w:link w:val="StopkaZnak"/>
    <w:uiPriority w:val="99"/>
    <w:unhideWhenUsed/>
    <w:rsid w:val="008A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6F8"/>
  </w:style>
  <w:style w:type="character" w:customStyle="1" w:styleId="Nagwek1Znak">
    <w:name w:val="Nagłówek 1 Znak"/>
    <w:basedOn w:val="Domylnaczcionkaakapitu"/>
    <w:link w:val="Nagwek1"/>
    <w:uiPriority w:val="9"/>
    <w:rsid w:val="002C0E27"/>
    <w:rPr>
      <w:rFonts w:ascii="Fira Sans" w:hAnsi="Fira Sans" w:cs="Arial"/>
      <w:b/>
      <w:color w:val="1F4E79" w:themeColor="accent1" w:themeShade="8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C0E27"/>
    <w:rPr>
      <w:rFonts w:ascii="Fira Sans" w:hAnsi="Fira Sans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0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222799999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file:///C:\Users\rudnikk\AppData\Local\Microsoft\Windows\INetCache\Content.Outlook\QMLGEA13\badania-ankietowe.st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dania-ankietowe.stat.gov.pl/sprawdz-tozsamosc-ankieter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badanie_rolnicze_ulotka_opis_alternatywny.DOCX</NazwaPliku>
    <Osoba xmlns="AD3641B4-23D9-4536-AF9E-7D0EADDEB824">STAT\KAWEJSZAM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0F4F0C-DAC5-46D4-8676-9B683CFC494A}"/>
</file>

<file path=customXml/itemProps2.xml><?xml version="1.0" encoding="utf-8"?>
<ds:datastoreItem xmlns:ds="http://schemas.openxmlformats.org/officeDocument/2006/customXml" ds:itemID="{E0A691A4-24F1-4A01-8FF5-A18466008023}"/>
</file>

<file path=customXml/itemProps3.xml><?xml version="1.0" encoding="utf-8"?>
<ds:datastoreItem xmlns:ds="http://schemas.openxmlformats.org/officeDocument/2006/customXml" ds:itemID="{EF6262A0-E62C-4BA8-BD88-A4D32EEEE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Zintegrowane statystyki gospodarstw rolnych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Zintegrowane statystyki gospodarstw rolnych</dc:title>
  <dc:subject/>
  <dc:creator>Główny Urząd Statystyczny</dc:creator>
  <cp:keywords/>
  <dc:description/>
  <cp:lastModifiedBy>Kawejsza Małgorzata</cp:lastModifiedBy>
  <cp:revision>2</cp:revision>
  <dcterms:created xsi:type="dcterms:W3CDTF">2023-05-29T07:51:00Z</dcterms:created>
  <dcterms:modified xsi:type="dcterms:W3CDTF">2023-05-29T07:51:00Z</dcterms:modified>
</cp:coreProperties>
</file>