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12916" w14:textId="08121367" w:rsidR="00B60789" w:rsidRPr="0002490A" w:rsidRDefault="00B60789" w:rsidP="0054110A">
      <w:pPr>
        <w:widowControl/>
        <w:autoSpaceDE/>
        <w:autoSpaceDN/>
        <w:adjustRightInd/>
        <w:spacing w:after="60" w:line="264" w:lineRule="auto"/>
        <w:jc w:val="center"/>
        <w:rPr>
          <w:rFonts w:eastAsia="Arial" w:cs="Times New Roman"/>
          <w:color w:val="000000"/>
          <w:szCs w:val="24"/>
        </w:rPr>
      </w:pPr>
      <w:r w:rsidRPr="00983F3A">
        <w:rPr>
          <w:rFonts w:cs="Times New Roman"/>
          <w:i/>
          <w:color w:val="000000"/>
          <w:szCs w:val="24"/>
        </w:rPr>
        <w:t>WZÓR</w:t>
      </w:r>
    </w:p>
    <w:p w14:paraId="23D11BC4" w14:textId="5317D3A6" w:rsidR="008A6826" w:rsidRPr="0002490A" w:rsidRDefault="00B60789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AE45C1">
        <w:rPr>
          <w:rFonts w:eastAsia="Arial" w:cs="Times New Roman"/>
          <w:b/>
          <w:color w:val="000000"/>
          <w:sz w:val="22"/>
          <w:szCs w:val="22"/>
        </w:rPr>
        <w:t>BONU ENERGETYCZNEGO</w:t>
      </w:r>
    </w:p>
    <w:p w14:paraId="3B67B315" w14:textId="51062C1C" w:rsidR="00B60789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14:paraId="144DF1F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0D475EB4" w14:textId="77777777" w:rsidR="00B60789" w:rsidRPr="0002490A" w:rsidRDefault="00B60789" w:rsidP="0086681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0608E30E" w14:textId="20986CA5" w:rsidR="00B60789" w:rsidRPr="0002490A" w:rsidRDefault="00B60789" w:rsidP="00866813">
      <w:pPr>
        <w:widowControl/>
        <w:numPr>
          <w:ilvl w:val="0"/>
          <w:numId w:val="3"/>
        </w:numPr>
        <w:autoSpaceDE/>
        <w:autoSpaceDN/>
        <w:adjustRightInd/>
        <w:spacing w:after="60" w:line="264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B7B5B9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D57FA5" w14:textId="15B4B97F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</w:t>
      </w:r>
      <w:r w:rsidR="00AE45C1">
        <w:rPr>
          <w:rFonts w:eastAsia="Arial" w:cs="Times New Roman"/>
          <w:b/>
          <w:bCs/>
          <w:color w:val="000000"/>
          <w:sz w:val="22"/>
          <w:szCs w:val="22"/>
        </w:rPr>
        <w:t>BON ENERGETYCZN</w:t>
      </w:r>
      <w:r w:rsidR="00A908AB"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358EA8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14:paraId="3CDC214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B12965F" w14:textId="12C3D62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E45C1">
        <w:rPr>
          <w:rFonts w:eastAsia="Arial" w:cs="Times New Roman"/>
          <w:color w:val="000000"/>
          <w:sz w:val="18"/>
          <w:szCs w:val="22"/>
        </w:rPr>
        <w:t>Bon energetyczny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</w:t>
      </w:r>
      <w:r>
        <w:rPr>
          <w:rFonts w:eastAsia="Arial" w:cs="Times New Roman"/>
          <w:color w:val="000000"/>
          <w:sz w:val="18"/>
          <w:szCs w:val="22"/>
        </w:rPr>
        <w:t>wypłatę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E45C1">
        <w:rPr>
          <w:rFonts w:eastAsia="Arial" w:cs="Times New Roman"/>
          <w:color w:val="000000"/>
          <w:sz w:val="18"/>
          <w:szCs w:val="22"/>
        </w:rPr>
        <w:t>bonu energetycznego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. </w:t>
      </w:r>
    </w:p>
    <w:p w14:paraId="431FA1C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2F8D9B5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668E43B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0E3F82E6" w14:textId="74815979" w:rsidR="00D54ADE" w:rsidRDefault="00070A0B" w:rsidP="00593A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70A0B">
        <w:rPr>
          <w:rFonts w:eastAsia="Arial" w:cs="Times New Roman"/>
          <w:b/>
          <w:bCs/>
          <w:color w:val="000000"/>
          <w:sz w:val="20"/>
        </w:rPr>
        <w:t>Uwaga:</w:t>
      </w:r>
      <w:r>
        <w:rPr>
          <w:rFonts w:eastAsia="Arial" w:cs="Times New Roman"/>
          <w:color w:val="000000"/>
          <w:sz w:val="20"/>
        </w:rPr>
        <w:t xml:space="preserve"> ubiegając się</w:t>
      </w:r>
      <w:r w:rsidR="00D54ADE">
        <w:rPr>
          <w:rFonts w:eastAsia="Arial" w:cs="Times New Roman"/>
          <w:color w:val="000000"/>
          <w:sz w:val="20"/>
        </w:rPr>
        <w:t xml:space="preserve"> o wypłatę bonu energetycznego z</w:t>
      </w:r>
      <w:r w:rsidR="00593AE8">
        <w:rPr>
          <w:rFonts w:eastAsia="Arial" w:cs="Times New Roman"/>
          <w:color w:val="000000"/>
          <w:sz w:val="20"/>
        </w:rPr>
        <w:t xml:space="preserve">arówno wnioskodawca jak i członkowie gospodarstwa domowego muszą spełniać </w:t>
      </w:r>
      <w:r w:rsidR="00D54ADE">
        <w:rPr>
          <w:rFonts w:eastAsia="Arial" w:cs="Times New Roman"/>
          <w:color w:val="000000"/>
          <w:sz w:val="20"/>
        </w:rPr>
        <w:t>wymagania</w:t>
      </w:r>
      <w:r w:rsidR="00593AE8">
        <w:rPr>
          <w:rFonts w:eastAsia="Arial" w:cs="Times New Roman"/>
          <w:color w:val="000000"/>
          <w:sz w:val="20"/>
        </w:rPr>
        <w:t xml:space="preserve"> dotyczące obywatelstwa</w:t>
      </w:r>
      <w:r w:rsidR="00D54ADE">
        <w:rPr>
          <w:rFonts w:eastAsia="Arial" w:cs="Times New Roman"/>
          <w:color w:val="000000"/>
          <w:sz w:val="20"/>
        </w:rPr>
        <w:t xml:space="preserve"> i podstawy przebywania na terytorium Polski.</w:t>
      </w:r>
      <w:r w:rsidR="00593AE8">
        <w:rPr>
          <w:rFonts w:eastAsia="Arial" w:cs="Times New Roman"/>
          <w:color w:val="000000"/>
          <w:sz w:val="20"/>
        </w:rPr>
        <w:t xml:space="preserve"> </w:t>
      </w:r>
    </w:p>
    <w:p w14:paraId="00E6DEDA" w14:textId="776B348D" w:rsidR="00DC10B4" w:rsidRPr="00D54ADE" w:rsidRDefault="00D54ADE" w:rsidP="00593A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Zgodnie z</w:t>
      </w:r>
      <w:r w:rsidR="00B11BC4" w:rsidRPr="00593AE8">
        <w:rPr>
          <w:rFonts w:eastAsia="Arial" w:cs="Times New Roman"/>
          <w:color w:val="000000"/>
          <w:sz w:val="20"/>
        </w:rPr>
        <w:t xml:space="preserve"> </w:t>
      </w:r>
      <w:r w:rsidR="00DC10B4" w:rsidRPr="00593AE8">
        <w:rPr>
          <w:rFonts w:eastAsia="Arial" w:cs="Times New Roman"/>
          <w:color w:val="000000"/>
          <w:sz w:val="20"/>
        </w:rPr>
        <w:t>art. 2 ust 6 ustawy z dnia 23 maja 2024 r. o bonie energetycznym oraz o zmianie niektórych ustaw w</w:t>
      </w:r>
      <w:r w:rsidR="006C4A9B">
        <w:rPr>
          <w:rFonts w:eastAsia="Arial" w:cs="Times New Roman"/>
          <w:color w:val="000000"/>
          <w:sz w:val="20"/>
        </w:rPr>
        <w:t> </w:t>
      </w:r>
      <w:r w:rsidR="00DC10B4" w:rsidRPr="00593AE8">
        <w:rPr>
          <w:rFonts w:eastAsia="Arial" w:cs="Times New Roman"/>
          <w:color w:val="000000"/>
          <w:sz w:val="20"/>
        </w:rPr>
        <w:t>celu ograniczenia cen energii elektrycznej, gazu ziemnego i ciepła systemowego (Dz. U. z 2024 r.</w:t>
      </w:r>
      <w:r w:rsidR="00540EA0">
        <w:rPr>
          <w:rFonts w:eastAsia="Arial" w:cs="Times New Roman"/>
          <w:color w:val="000000"/>
          <w:sz w:val="20"/>
        </w:rPr>
        <w:t xml:space="preserve"> </w:t>
      </w:r>
      <w:r w:rsidR="00540EA0" w:rsidRPr="00540EA0">
        <w:rPr>
          <w:rFonts w:eastAsia="Arial" w:cs="Times New Roman"/>
          <w:color w:val="000000"/>
          <w:sz w:val="20"/>
        </w:rPr>
        <w:t>poz. 859</w:t>
      </w:r>
      <w:r w:rsidR="00DC10B4" w:rsidRPr="00593AE8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j</w:t>
      </w:r>
      <w:r w:rsidR="00DC10B4" w:rsidRPr="00593AE8">
        <w:rPr>
          <w:rFonts w:eastAsia="Arial" w:cs="Times New Roman"/>
          <w:color w:val="000000"/>
          <w:sz w:val="20"/>
        </w:rPr>
        <w:t>eżeli</w:t>
      </w:r>
      <w:r w:rsidR="00DC10B4" w:rsidRPr="00494EC3">
        <w:rPr>
          <w:rFonts w:eastAsia="Arial" w:cs="Times New Roman"/>
          <w:color w:val="000000"/>
          <w:sz w:val="20"/>
        </w:rPr>
        <w:t xml:space="preserve"> umowy międzynarodowe nie stanowią inaczej, na potrzeby ustalenia prawa do bonu energetycznego w skład gospodarstwa domowego zalicza się:</w:t>
      </w:r>
    </w:p>
    <w:p w14:paraId="340005B9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after="60" w:line="264" w:lineRule="auto"/>
        <w:ind w:right="113"/>
        <w:contextualSpacing w:val="0"/>
        <w:jc w:val="both"/>
        <w:rPr>
          <w:rFonts w:eastAsia="Arial" w:cs="Times New Roman"/>
          <w:color w:val="000000"/>
          <w:sz w:val="20"/>
        </w:rPr>
      </w:pPr>
      <w:r w:rsidRPr="00494EC3">
        <w:rPr>
          <w:rFonts w:eastAsia="Arial" w:cs="Times New Roman"/>
          <w:color w:val="000000"/>
          <w:sz w:val="20"/>
        </w:rPr>
        <w:t>osoby posiadające obywatelstwo polskie mające miejsce zamieszkania i przebywające na terytorium Rzeczypospolitej Polskiej;</w:t>
      </w:r>
    </w:p>
    <w:p w14:paraId="7FE84A58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after="60" w:line="264" w:lineRule="auto"/>
        <w:ind w:right="113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>cudzoziemców mających miejsce zamieszkania i przebywających na terytorium</w:t>
      </w:r>
      <w:r w:rsidRPr="00494EC3">
        <w:rPr>
          <w:rFonts w:eastAsia="Arial"/>
          <w:sz w:val="20"/>
        </w:rPr>
        <w:t xml:space="preserve"> Rzeczypospolitej Polskiej:</w:t>
      </w:r>
    </w:p>
    <w:p w14:paraId="0D7909E5" w14:textId="77777777" w:rsidR="00DC10B4" w:rsidRPr="00494EC3" w:rsidRDefault="00DC10B4" w:rsidP="00DC10B4">
      <w:pPr>
        <w:pStyle w:val="Akapitzlist"/>
        <w:numPr>
          <w:ilvl w:val="1"/>
          <w:numId w:val="25"/>
        </w:numPr>
        <w:spacing w:after="60" w:line="264" w:lineRule="auto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>na podstawie zezwolenia na pobyt stały, zezwolenia na pobyt rezydenta</w:t>
      </w:r>
      <w:r w:rsidRPr="00494EC3">
        <w:rPr>
          <w:rFonts w:eastAsia="Arial"/>
          <w:sz w:val="20"/>
        </w:rPr>
        <w:t xml:space="preserve"> długoterminowego Unii Europejskiej, zezwolenia na pobyt czasowy udzielonego w związku z okolicznością, o której mowa w art. 159 ust. 1 pkt 1 lit. c lub d lub w art. 186 ust. 1 pkt 3 ustawy z dnia 12 grudnia 2013 r.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cudzoziemcach (Dz. U. z 2023 r. poz. 519, 185 i 547), lub w związku z uzyskaniem w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Rzeczypospolitej Polskiej statusu uchodźcy lub ochrony uzupełniającej,</w:t>
      </w:r>
    </w:p>
    <w:p w14:paraId="777D520E" w14:textId="77777777" w:rsidR="00DC10B4" w:rsidRPr="00494EC3" w:rsidRDefault="00DC10B4" w:rsidP="00DC10B4">
      <w:pPr>
        <w:pStyle w:val="Akapitzlist"/>
        <w:numPr>
          <w:ilvl w:val="1"/>
          <w:numId w:val="25"/>
        </w:numPr>
        <w:spacing w:after="60" w:line="264" w:lineRule="auto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 xml:space="preserve">w związku z uzyskaniem w Rzeczypospolitej Polskiej zgody na pobyt ze </w:t>
      </w:r>
      <w:r w:rsidRPr="00494EC3">
        <w:rPr>
          <w:rFonts w:eastAsia="Arial"/>
          <w:sz w:val="20"/>
        </w:rPr>
        <w:t>względów humanitarnych lub zgody na pobyt tolerowany – w formie schronienia, posiłku, niezbędnego ubrania oraz zasiłku celowego;</w:t>
      </w:r>
    </w:p>
    <w:p w14:paraId="1DC1E850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tabs>
          <w:tab w:val="left" w:pos="284"/>
        </w:tabs>
        <w:autoSpaceDE/>
        <w:autoSpaceDN/>
        <w:adjustRightInd/>
        <w:spacing w:after="60" w:line="264" w:lineRule="auto"/>
        <w:contextualSpacing w:val="0"/>
        <w:jc w:val="both"/>
        <w:rPr>
          <w:rFonts w:eastAsia="Arial" w:cs="Times New Roman"/>
          <w:color w:val="000000"/>
          <w:sz w:val="20"/>
        </w:rPr>
      </w:pPr>
      <w:r w:rsidRPr="00494EC3">
        <w:rPr>
          <w:rFonts w:eastAsia="Arial"/>
          <w:sz w:val="20"/>
        </w:rPr>
        <w:t>mających miejsce zamieszkania i przebywających na terytorium Rzeczypospolitej Polskiej obywateli państw członkowskich Unii Europejskiej, państw członkowskich Europejskiego Porozumienia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Wolnym Handlu (EFTA) – stron umowy o Europejskim Obszarze Gospodarczym lub Konfederacji Szwajcarskiej oraz członków ich rodzin w rozumieniu art. 2 pkt 4 ustawy z dnia 14 lipca 2006 r.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wjeździe na terytorium Rzeczypospolitej Polskiej, pobycie oraz wyjeździe z tego terytorium obywateli państw członkowskich Unii Europejskiej i członków ich rodzin (Dz. U. z 2024 r. poz. 633), posiadających prawo pobytu lub prawo stałego pobytu na terytorium Rzeczypospolitej Polskiej.</w:t>
      </w:r>
    </w:p>
    <w:p w14:paraId="21E247BD" w14:textId="77777777" w:rsidR="00DC10B4" w:rsidRPr="0002490A" w:rsidRDefault="00DC10B4" w:rsidP="00DC10B4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AC8596E" w14:textId="3FD3A1ED" w:rsidR="00B60789" w:rsidRPr="0002490A" w:rsidRDefault="00B60789" w:rsidP="00866813">
      <w:pPr>
        <w:widowControl/>
        <w:numPr>
          <w:ilvl w:val="0"/>
          <w:numId w:val="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 w14:paraId="0A8D5B10" w14:textId="77777777" w:rsidR="00D91A71" w:rsidRDefault="00D91A71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731BD9A1" w14:textId="2A3D3E5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0E78DB52" w14:textId="77777777" w:rsidR="00B60789" w:rsidRPr="0002490A" w:rsidRDefault="00B60789" w:rsidP="00866813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60" w:line="264" w:lineRule="auto"/>
        <w:ind w:left="357" w:right="113" w:hanging="357"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D82869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14:paraId="2371683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0B7729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8B3498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Obywatelstwo</w:t>
      </w:r>
    </w:p>
    <w:p w14:paraId="01183E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14:paraId="1A15E312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3094ED9" w14:textId="77777777" w:rsidTr="009209FB">
        <w:trPr>
          <w:trHeight w:val="359"/>
        </w:trPr>
        <w:tc>
          <w:tcPr>
            <w:tcW w:w="245" w:type="dxa"/>
            <w:shd w:val="clear" w:color="auto" w:fill="auto"/>
          </w:tcPr>
          <w:p w14:paraId="54B4EF26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C47605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9475EA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2078C07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93D470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9BC1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7C23579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08A1861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CD63D0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FC55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72F40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722902E" w14:textId="3B87FA57" w:rsidR="00B60789" w:rsidRPr="0002490A" w:rsidRDefault="009209FB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br w:type="textWrapping" w:clear="all"/>
      </w:r>
    </w:p>
    <w:p w14:paraId="34021B2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FD7F32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989037" w14:textId="309B22C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bookmarkEnd w:id="1"/>
    <w:p w14:paraId="39E14E6B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38A40C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14:paraId="39E4E1D3" w14:textId="3E8F9FA3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</w:p>
    <w:p w14:paraId="1CB81DF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625D0D" w14:textId="77777777" w:rsidR="00B60789" w:rsidRDefault="00B60789" w:rsidP="00866813">
      <w:pPr>
        <w:spacing w:after="60" w:line="264" w:lineRule="auto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B60789" w:rsidRPr="00B55020" w14:paraId="71248AE2" w14:textId="77777777" w:rsidTr="00C50AEC">
        <w:trPr>
          <w:trHeight w:val="257"/>
        </w:trPr>
        <w:tc>
          <w:tcPr>
            <w:tcW w:w="236" w:type="dxa"/>
            <w:shd w:val="clear" w:color="auto" w:fill="auto"/>
          </w:tcPr>
          <w:p w14:paraId="7E98B1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14:paraId="42D0576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DB582D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4769B1C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3CD5C4D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6FECF94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21F0FBCF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4F909D8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50FB6E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58CCCAD9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38EC67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575FAE32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0CAAA98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A357E93" w14:textId="387F010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Dane nieobowiązkowe. </w:t>
      </w:r>
      <w:r w:rsidR="008A4B21">
        <w:rPr>
          <w:rFonts w:eastAsia="Arial" w:cs="Times New Roman"/>
          <w:color w:val="000000"/>
          <w:sz w:val="18"/>
          <w:szCs w:val="18"/>
        </w:rPr>
        <w:t>Na podany</w:t>
      </w:r>
      <w:r>
        <w:rPr>
          <w:rFonts w:eastAsia="Arial" w:cs="Times New Roman"/>
          <w:color w:val="000000"/>
          <w:sz w:val="18"/>
          <w:szCs w:val="18"/>
        </w:rPr>
        <w:t xml:space="preserve"> adres e-mail zostanie przesłana informacja o wypłacie </w:t>
      </w:r>
      <w:r w:rsidR="0081679E">
        <w:rPr>
          <w:rFonts w:eastAsia="Arial" w:cs="Times New Roman"/>
          <w:color w:val="000000"/>
          <w:sz w:val="18"/>
          <w:szCs w:val="18"/>
        </w:rPr>
        <w:t>bonu energetyczn</w:t>
      </w:r>
      <w:r>
        <w:rPr>
          <w:rFonts w:eastAsia="Arial" w:cs="Times New Roman"/>
          <w:color w:val="000000"/>
          <w:sz w:val="18"/>
          <w:szCs w:val="18"/>
        </w:rPr>
        <w:t>ego.</w:t>
      </w:r>
    </w:p>
    <w:p w14:paraId="41459688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25ACC409" w14:textId="7571BFA8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AE0DAB" w:rsidRPr="00AE0DAB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NA KTÓRY ZOSTANIE PRZEKAZANA KWOTA </w:t>
      </w:r>
      <w:r w:rsidR="0081679E">
        <w:rPr>
          <w:rFonts w:eastAsia="Arial" w:cs="Times New Roman"/>
          <w:b/>
          <w:bCs/>
          <w:color w:val="000000"/>
          <w:sz w:val="22"/>
          <w:szCs w:val="22"/>
        </w:rPr>
        <w:t>BONU ENERGETYCZN</w:t>
      </w:r>
      <w:r>
        <w:rPr>
          <w:rFonts w:eastAsia="Arial" w:cs="Times New Roman"/>
          <w:b/>
          <w:bCs/>
          <w:color w:val="000000"/>
          <w:sz w:val="22"/>
          <w:szCs w:val="22"/>
        </w:rPr>
        <w:t>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6FE964EF" w14:textId="77777777" w:rsidR="00B60789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360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7"/>
        <w:gridCol w:w="347"/>
        <w:gridCol w:w="347"/>
        <w:gridCol w:w="347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AE45C1" w14:paraId="2A7D7E63" w14:textId="77777777" w:rsidTr="00A46578">
        <w:trPr>
          <w:trHeight w:val="380"/>
        </w:trPr>
        <w:tc>
          <w:tcPr>
            <w:tcW w:w="360" w:type="dxa"/>
          </w:tcPr>
          <w:p w14:paraId="376F9D36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FEEE79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B36CCC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05A574B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4D394C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3FFDA3C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963E2E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80466B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BE69B62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8E3CAF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5EDD0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F51764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333596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3F8EB6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F6BB05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1592FA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5870EE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952EAC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D06166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D976C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517276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44E4C84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ADA381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0A6F03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F5B8091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460392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7D2262EE" w14:textId="2F7F2DFC" w:rsidR="00802A33" w:rsidRPr="00137AF2" w:rsidRDefault="00802A33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5CA44357" w14:textId="77777777" w:rsidR="00B60789" w:rsidRPr="0002490A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24B8517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E197162" w14:textId="1735D75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</w:t>
      </w:r>
      <w:r w:rsidR="00AE45C1">
        <w:rPr>
          <w:rFonts w:eastAsia="Arial" w:cs="Times New Roman"/>
          <w:color w:val="000000"/>
          <w:sz w:val="18"/>
          <w:szCs w:val="18"/>
        </w:rPr>
        <w:t>bonu energetycznego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w formie przelewu na rachunek </w:t>
      </w:r>
      <w:r w:rsidR="00AE0DAB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11F96D1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73E99E13" w14:textId="77777777" w:rsidR="00B60789" w:rsidRPr="0002490A" w:rsidRDefault="00B60789" w:rsidP="00866813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60" w:line="264" w:lineRule="auto"/>
        <w:ind w:left="0"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64622A0C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4F404F9" w14:textId="3AC0282C" w:rsidR="00B60789" w:rsidRPr="00A4657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6B0D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64915" wp14:editId="1F43FCA1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1082315523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93C90" id="Dowolny kształt: kształt 2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A46578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A46578">
        <w:rPr>
          <w:rFonts w:eastAsia="Arial" w:cs="Times New Roman"/>
          <w:color w:val="000000"/>
          <w:sz w:val="20"/>
        </w:rPr>
        <w:t xml:space="preserve">jednoosobowe </w:t>
      </w:r>
      <w:r w:rsidRPr="00A46578">
        <w:rPr>
          <w:rFonts w:eastAsia="Arial" w:cs="Times New Roman"/>
          <w:color w:val="000000"/>
          <w:sz w:val="20"/>
        </w:rPr>
        <w:tab/>
      </w:r>
      <w:r w:rsidRPr="00A46578"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E855E" wp14:editId="28120B4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33052691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0A0D4" id="Dowolny kształt: kształt 1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A46578">
        <w:rPr>
          <w:rFonts w:eastAsia="Arial" w:cs="Times New Roman"/>
          <w:color w:val="000000"/>
          <w:sz w:val="20"/>
        </w:rPr>
        <w:t xml:space="preserve">             wieloosobowe (liczba osób z uwzględnieniem wnioskodawcy: …….)</w:t>
      </w:r>
    </w:p>
    <w:p w14:paraId="406F8C8A" w14:textId="77777777" w:rsidR="00B60789" w:rsidRPr="00137AF2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DDEE207" w14:textId="668727C0" w:rsidR="00494EC3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</w:t>
      </w:r>
      <w:r w:rsidR="00B60F1E">
        <w:rPr>
          <w:rFonts w:eastAsia="Arial" w:cs="Times New Roman"/>
          <w:color w:val="000000"/>
          <w:sz w:val="20"/>
        </w:rPr>
        <w:t>4</w:t>
      </w:r>
      <w:r>
        <w:rPr>
          <w:rFonts w:eastAsia="Arial" w:cs="Times New Roman"/>
          <w:color w:val="000000"/>
          <w:sz w:val="20"/>
        </w:rPr>
        <w:t xml:space="preserve"> ust. </w:t>
      </w:r>
      <w:r w:rsidR="00A908AB">
        <w:rPr>
          <w:rFonts w:eastAsia="Arial" w:cs="Times New Roman"/>
          <w:color w:val="000000"/>
          <w:sz w:val="20"/>
        </w:rPr>
        <w:t>3</w:t>
      </w:r>
      <w:r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ustawy z dnia</w:t>
      </w:r>
      <w:r w:rsidR="00460D94">
        <w:rPr>
          <w:rFonts w:eastAsia="Arial" w:cs="Times New Roman"/>
          <w:color w:val="000000"/>
          <w:sz w:val="20"/>
        </w:rPr>
        <w:t xml:space="preserve"> 23 maja </w:t>
      </w:r>
      <w:r w:rsidRPr="00682FE5">
        <w:rPr>
          <w:rFonts w:eastAsia="Arial" w:cs="Times New Roman"/>
          <w:color w:val="000000"/>
          <w:sz w:val="20"/>
        </w:rPr>
        <w:t>202</w:t>
      </w:r>
      <w:r w:rsidR="00B60F1E">
        <w:rPr>
          <w:rFonts w:eastAsia="Arial" w:cs="Times New Roman"/>
          <w:color w:val="000000"/>
          <w:sz w:val="20"/>
        </w:rPr>
        <w:t>4</w:t>
      </w:r>
      <w:r w:rsidRPr="00682FE5">
        <w:rPr>
          <w:rFonts w:eastAsia="Arial" w:cs="Times New Roman"/>
          <w:color w:val="000000"/>
          <w:sz w:val="20"/>
        </w:rPr>
        <w:t xml:space="preserve"> r. </w:t>
      </w:r>
      <w:r w:rsidR="00460D94" w:rsidRPr="00460D94">
        <w:rPr>
          <w:rFonts w:eastAsia="Arial" w:cs="Times New Roman"/>
          <w:color w:val="000000"/>
          <w:sz w:val="20"/>
        </w:rPr>
        <w:t>o bonie energetycznym oraz o zmianie niektórych ustaw w celu ograniczenia cen</w:t>
      </w:r>
      <w:r w:rsidR="00460D94">
        <w:rPr>
          <w:rFonts w:eastAsia="Arial" w:cs="Times New Roman"/>
          <w:color w:val="000000"/>
          <w:sz w:val="20"/>
        </w:rPr>
        <w:t xml:space="preserve"> </w:t>
      </w:r>
      <w:r w:rsidR="00460D94" w:rsidRPr="00460D94">
        <w:rPr>
          <w:rFonts w:eastAsia="Arial" w:cs="Times New Roman"/>
          <w:color w:val="000000"/>
          <w:sz w:val="20"/>
        </w:rPr>
        <w:t>energii elektrycznej, gazu ziemnego i ciepła systemowego</w:t>
      </w:r>
      <w:r w:rsidR="0081679E" w:rsidRPr="0081679E" w:rsidDel="0081679E"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(Dz. U. z 202</w:t>
      </w:r>
      <w:r w:rsidR="00B60F1E">
        <w:rPr>
          <w:rFonts w:eastAsia="Arial" w:cs="Times New Roman"/>
          <w:color w:val="000000"/>
          <w:sz w:val="20"/>
        </w:rPr>
        <w:t>4</w:t>
      </w:r>
      <w:r w:rsidRPr="00682FE5">
        <w:rPr>
          <w:rFonts w:eastAsia="Arial" w:cs="Times New Roman"/>
          <w:color w:val="000000"/>
          <w:sz w:val="20"/>
        </w:rPr>
        <w:t xml:space="preserve"> r. </w:t>
      </w:r>
      <w:r w:rsidR="00540EA0" w:rsidRPr="00540EA0">
        <w:rPr>
          <w:rFonts w:eastAsia="Arial" w:cs="Times New Roman"/>
          <w:color w:val="000000"/>
          <w:sz w:val="20"/>
        </w:rPr>
        <w:t>poz. 859</w:t>
      </w:r>
      <w:r w:rsidRPr="00540EA0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w związku z </w:t>
      </w:r>
      <w:r w:rsidRPr="0002490A">
        <w:rPr>
          <w:rFonts w:eastAsia="Arial" w:cs="Times New Roman"/>
          <w:color w:val="000000"/>
          <w:sz w:val="20"/>
        </w:rPr>
        <w:t>art. 411 ust. 10j ustawy z dnia 27 kwietnia 2001</w:t>
      </w:r>
      <w:r w:rsidR="00415352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>r. – Prawo ochrony środowiska (Dz. U. z 202</w:t>
      </w:r>
      <w:r w:rsidR="00F93E9D">
        <w:rPr>
          <w:rFonts w:eastAsia="Arial" w:cs="Times New Roman"/>
          <w:color w:val="000000"/>
          <w:sz w:val="20"/>
        </w:rPr>
        <w:t>4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F93E9D">
        <w:rPr>
          <w:rFonts w:eastAsia="Arial" w:cs="Times New Roman"/>
          <w:color w:val="000000"/>
          <w:sz w:val="20"/>
        </w:rPr>
        <w:t>54</w:t>
      </w:r>
      <w:r w:rsidRPr="0002490A">
        <w:rPr>
          <w:rFonts w:eastAsia="Arial" w:cs="Times New Roman"/>
          <w:color w:val="000000"/>
          <w:sz w:val="20"/>
        </w:rPr>
        <w:t xml:space="preserve">) gospodarstwo domowe </w:t>
      </w:r>
      <w:r w:rsidR="00D91A71" w:rsidRPr="0002490A">
        <w:rPr>
          <w:rFonts w:eastAsia="Arial" w:cs="Times New Roman"/>
          <w:color w:val="000000"/>
          <w:sz w:val="20"/>
        </w:rPr>
        <w:t>tworz</w:t>
      </w:r>
      <w:r w:rsidR="00D91A71">
        <w:rPr>
          <w:rFonts w:eastAsia="Arial" w:cs="Times New Roman"/>
          <w:color w:val="000000"/>
          <w:sz w:val="20"/>
        </w:rPr>
        <w:t>ą</w:t>
      </w:r>
      <w:r w:rsidR="00D91A71" w:rsidRPr="0002490A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osoba składająca wniosek o</w:t>
      </w:r>
      <w:r w:rsidR="00F93E9D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 xml:space="preserve">przyznanie </w:t>
      </w:r>
      <w:r w:rsidR="0081679E">
        <w:rPr>
          <w:rFonts w:eastAsia="Arial" w:cs="Times New Roman"/>
          <w:color w:val="000000"/>
          <w:sz w:val="20"/>
        </w:rPr>
        <w:t>bonu energetyczn</w:t>
      </w:r>
      <w:r w:rsidRPr="0002490A">
        <w:rPr>
          <w:rFonts w:eastAsia="Arial" w:cs="Times New Roman"/>
          <w:color w:val="000000"/>
          <w:sz w:val="20"/>
        </w:rPr>
        <w:t xml:space="preserve">ego samotnie zamieszkująca i gospodarująca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jednoosobowe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albo osoba składająca wniosek o przyznanie </w:t>
      </w:r>
      <w:r w:rsidR="0081679E">
        <w:rPr>
          <w:rFonts w:eastAsia="Arial" w:cs="Times New Roman"/>
          <w:color w:val="000000"/>
          <w:sz w:val="20"/>
        </w:rPr>
        <w:t>bonu energetyczn</w:t>
      </w:r>
      <w:r w:rsidRPr="0002490A">
        <w:rPr>
          <w:rFonts w:eastAsia="Arial" w:cs="Times New Roman"/>
          <w:color w:val="000000"/>
          <w:sz w:val="20"/>
        </w:rPr>
        <w:t>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oraz osoby z nią spokrewnione lub niespokrewnione pozostające w faktycznym związku, wspólnie z nią zamieszkujące i gospodarujące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wieloosobowe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03AC8284" w14:textId="77777777" w:rsidR="002B772E" w:rsidRDefault="002B772E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4377E3DA" w14:textId="77777777" w:rsidR="009072B7" w:rsidRDefault="009072B7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7047307" w14:textId="50540CB2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8A4B21">
        <w:rPr>
          <w:rFonts w:eastAsia="Arial" w:cs="Times New Roman"/>
          <w:b/>
          <w:bCs/>
          <w:color w:val="000000"/>
          <w:sz w:val="22"/>
          <w:szCs w:val="22"/>
        </w:rPr>
        <w:t>: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14:paraId="59ED6089" w14:textId="437A4A2E" w:rsidR="00B60789" w:rsidRPr="00E94CE4" w:rsidRDefault="00B60789" w:rsidP="00E94CE4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45225F">
        <w:rPr>
          <w:rFonts w:eastAsia="Arial" w:cs="Times New Roman"/>
          <w:color w:val="000000"/>
          <w:sz w:val="18"/>
          <w:szCs w:val="22"/>
        </w:rPr>
        <w:t>Należy wpisać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 dane członków gospodarstwa domowego</w:t>
      </w:r>
      <w:r w:rsidR="00C005FD">
        <w:rPr>
          <w:rFonts w:eastAsia="Arial" w:cs="Times New Roman"/>
          <w:color w:val="000000"/>
          <w:sz w:val="18"/>
          <w:szCs w:val="22"/>
        </w:rPr>
        <w:t xml:space="preserve"> </w:t>
      </w:r>
      <w:r w:rsidR="00F80C01" w:rsidRPr="00F80C01">
        <w:rPr>
          <w:rFonts w:eastAsia="Arial" w:cs="Times New Roman"/>
          <w:color w:val="000000"/>
          <w:sz w:val="18"/>
          <w:szCs w:val="22"/>
        </w:rPr>
        <w:t xml:space="preserve">innych niż </w:t>
      </w:r>
      <w:r w:rsidR="00C005FD">
        <w:rPr>
          <w:rFonts w:eastAsia="Arial" w:cs="Times New Roman"/>
          <w:color w:val="000000"/>
          <w:sz w:val="18"/>
          <w:szCs w:val="22"/>
        </w:rPr>
        <w:t>wnioskodawc</w:t>
      </w:r>
      <w:r w:rsidR="00F80C01">
        <w:rPr>
          <w:rFonts w:eastAsia="Arial" w:cs="Times New Roman"/>
          <w:color w:val="000000"/>
          <w:sz w:val="18"/>
          <w:szCs w:val="22"/>
        </w:rPr>
        <w:t>a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.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029D5911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96E86DD" w14:textId="77777777" w:rsidR="00B60789" w:rsidRPr="0002490A" w:rsidRDefault="00B60789" w:rsidP="0086681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038B42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638A1E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7B66DDA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162E168" w14:textId="6D42B4EB" w:rsidR="00262FD4" w:rsidRPr="0002490A" w:rsidRDefault="00262FD4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BBE76BA" w14:textId="214071D5" w:rsidR="00262FD4" w:rsidRDefault="00262FD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96C4F14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88ADDAC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B22666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1BFDA8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82F6E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E9E7A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C063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A808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4A19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B53C4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D725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B702B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080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4D0A536" w14:textId="77777777" w:rsidR="00D3156E" w:rsidRDefault="00D3156E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266B9BE" w14:textId="537D3114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262FD4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9F098F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E285D79" w14:textId="593032CE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D96B177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14:paraId="7922F925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BCF541" w14:textId="77777777" w:rsidR="00B60789" w:rsidRPr="0002490A" w:rsidRDefault="00B60789" w:rsidP="00866813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5199F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302DFEB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054F1E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6AB50FA" w14:textId="3476FA57" w:rsidR="00D42EE8" w:rsidRPr="0002490A" w:rsidRDefault="00D42EE8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8A8CF8F" w14:textId="1EBD6A4A" w:rsidR="003B6B54" w:rsidRPr="0002490A" w:rsidRDefault="00D42EE8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5D0A886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7E12E373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00DDD75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99B53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6EA39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2B7AB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B33E6F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316A5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FC8DA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76308A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4F00C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ADC8DC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3714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5ACC14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3F80204E" w14:textId="63A36E00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F5220B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16423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BE7D03" w14:textId="22C32EA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BCEBA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bookmarkEnd w:id="6"/>
    <w:p w14:paraId="54D5953E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CB5613" w14:textId="77777777" w:rsidR="00B60789" w:rsidRPr="0002490A" w:rsidRDefault="00B60789" w:rsidP="00866813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3B1D59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85CE983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F771BA3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14B0776" w14:textId="64F23AE8" w:rsidR="00E0380E" w:rsidRPr="0002490A" w:rsidRDefault="00E0380E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35E94E9B" w14:textId="1100262A" w:rsidR="00E0380E" w:rsidRPr="0002490A" w:rsidRDefault="00E0380E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76BF5EA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40031610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53C5C0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646CC0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B2C32E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9A908D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C4891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CC8D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C57868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D15B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EC1C18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A2B78F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0CBA8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1724A17" w14:textId="77777777" w:rsidR="00B60789" w:rsidRPr="0002490A" w:rsidRDefault="00B60789" w:rsidP="009072B7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28912BE0" w14:textId="25F8667D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E0380E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44CE9D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5B3E985" w14:textId="66F62539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A370F27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DANE OSOBY WCHODZĄCEJ W SKŁAD GOSPODARSTWA DOMOWEGO</w:t>
      </w:r>
    </w:p>
    <w:p w14:paraId="5D4D3710" w14:textId="77777777" w:rsidR="00B60789" w:rsidRPr="0002490A" w:rsidRDefault="00B60789" w:rsidP="0086681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646503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280C519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11605A8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DFEEA62" w14:textId="45808F2B" w:rsidR="003E6DAA" w:rsidRPr="0002490A" w:rsidRDefault="00CE352B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C21E45F" w14:textId="4B167595" w:rsidR="003E6DAA" w:rsidRPr="0002490A" w:rsidRDefault="003E6DA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4E3D300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10B2FE6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32297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10B435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244A3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33FC40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FDB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B0BF4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A63B1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136C49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1FFCD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32A7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54B33B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53944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0F93FFA" w14:textId="37A9BF0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5181FB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849E88" w14:textId="675FD3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FC2A5B4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95BC7E6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110B6C5" w14:textId="77777777" w:rsidR="00B60789" w:rsidRPr="0002490A" w:rsidRDefault="00B60789" w:rsidP="00866813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4072E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8856290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022E2D7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FA9C4AE" w14:textId="33DB0573" w:rsidR="00163529" w:rsidRPr="0002490A" w:rsidRDefault="0016352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334AD34" w14:textId="7ABA70CC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565123E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6E52EBB7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2179C0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6EBE5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2DA98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2A68B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FFDE1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2F704B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97DF3A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9DC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F82BF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60B3C3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8123A4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E29CC9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49A48C5" w14:textId="0611561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DE682E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F38FA37" w14:textId="57810152" w:rsidR="00B60789" w:rsidRPr="00910BAF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7E3D41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p w14:paraId="2A4C5478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513877" w14:textId="77777777" w:rsidR="00B60789" w:rsidRPr="0002490A" w:rsidRDefault="00B60789" w:rsidP="00866813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F001E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7585B822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5F5D98E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7C5100" w14:textId="38FAD2F6" w:rsidR="00163529" w:rsidRPr="0002490A" w:rsidRDefault="0016352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264A379" w14:textId="20C8CDD7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A7D0F5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2AF266D2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380845E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06FB02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7C48E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A95B4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C2E76B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D8C5BA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CA549C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C0CE4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59602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E1DD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F54F5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05F5D6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5902851" w14:textId="62208A3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6677FB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B9B9CF3" w14:textId="7CDE0E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3BE0C75B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4BEEFAE4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0F476215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36D24863" w14:textId="40009133" w:rsidR="003710C2" w:rsidRPr="00DF0E5D" w:rsidRDefault="00B60789" w:rsidP="00866813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Informacja dotycząca źródeł ogrzewania na </w:t>
      </w:r>
      <w:r w:rsidR="00F93E9D">
        <w:rPr>
          <w:rFonts w:eastAsia="Arial" w:cs="Times New Roman"/>
          <w:b/>
          <w:bCs/>
          <w:color w:val="000000"/>
          <w:sz w:val="22"/>
          <w:szCs w:val="22"/>
        </w:rPr>
        <w:t>energię el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e</w:t>
      </w:r>
      <w:r w:rsidR="00F93E9D">
        <w:rPr>
          <w:rFonts w:eastAsia="Arial" w:cs="Times New Roman"/>
          <w:b/>
          <w:bCs/>
          <w:color w:val="000000"/>
          <w:sz w:val="22"/>
          <w:szCs w:val="22"/>
        </w:rPr>
        <w:t>ktryczną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7)</w:t>
      </w:r>
      <w:r w:rsidR="004329B4" w:rsidRPr="00DF0E5D">
        <w:rPr>
          <w:rFonts w:eastAsia="Arial" w:cs="Times New Roman"/>
          <w:bCs/>
          <w:color w:val="000000"/>
          <w:sz w:val="22"/>
          <w:szCs w:val="22"/>
        </w:rPr>
        <w:t xml:space="preserve"> </w:t>
      </w:r>
    </w:p>
    <w:p w14:paraId="394CC6ED" w14:textId="70063BDA" w:rsidR="00B60789" w:rsidRPr="009072B7" w:rsidRDefault="006C212D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Cs/>
          <w:color w:val="000000"/>
          <w:sz w:val="20"/>
        </w:rPr>
      </w:pPr>
      <w:r w:rsidRPr="009072B7">
        <w:rPr>
          <w:rFonts w:eastAsia="Arial" w:cs="Times New Roman"/>
          <w:b/>
          <w:color w:val="000000"/>
          <w:sz w:val="20"/>
        </w:rPr>
        <w:t>U</w:t>
      </w:r>
      <w:r w:rsidR="00B910B4" w:rsidRPr="009072B7">
        <w:rPr>
          <w:rFonts w:eastAsia="Arial" w:cs="Times New Roman"/>
          <w:b/>
          <w:color w:val="000000"/>
          <w:sz w:val="20"/>
        </w:rPr>
        <w:t>waga</w:t>
      </w:r>
      <w:r w:rsidR="004329B4" w:rsidRPr="009072B7">
        <w:rPr>
          <w:rFonts w:eastAsia="Arial" w:cs="Times New Roman"/>
          <w:b/>
          <w:color w:val="000000"/>
          <w:sz w:val="20"/>
        </w:rPr>
        <w:t xml:space="preserve">: </w:t>
      </w:r>
      <w:r w:rsidR="00B91A97" w:rsidRPr="009072B7">
        <w:rPr>
          <w:rFonts w:eastAsia="Arial" w:cs="Times New Roman"/>
          <w:b/>
          <w:color w:val="000000"/>
          <w:sz w:val="20"/>
          <w:u w:val="single"/>
        </w:rPr>
        <w:t>punkt</w:t>
      </w:r>
      <w:r w:rsidR="006E3F17" w:rsidRPr="009072B7">
        <w:rPr>
          <w:rFonts w:eastAsia="Arial" w:cs="Times New Roman"/>
          <w:b/>
          <w:color w:val="000000"/>
          <w:sz w:val="20"/>
          <w:u w:val="single"/>
        </w:rPr>
        <w:t xml:space="preserve"> nieobowiązkowy</w:t>
      </w:r>
      <w:r w:rsidR="006E3F17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A73750" w:rsidRPr="009072B7">
        <w:rPr>
          <w:rFonts w:eastAsia="Arial" w:cs="Times New Roman"/>
          <w:bCs/>
          <w:color w:val="000000"/>
          <w:sz w:val="20"/>
        </w:rPr>
        <w:t>–</w:t>
      </w:r>
      <w:r w:rsidR="00DF507C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mogą go wypełnić wnioskodawcy, </w:t>
      </w:r>
      <w:r w:rsidR="00A908AB" w:rsidRPr="009072B7">
        <w:rPr>
          <w:rFonts w:eastAsia="Arial" w:cs="Times New Roman"/>
          <w:bCs/>
          <w:color w:val="000000"/>
          <w:sz w:val="20"/>
        </w:rPr>
        <w:t>u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92461D" w:rsidRPr="009072B7">
        <w:rPr>
          <w:rFonts w:eastAsia="Arial" w:cs="Times New Roman"/>
          <w:bCs/>
          <w:color w:val="000000"/>
          <w:sz w:val="20"/>
        </w:rPr>
        <w:t>których</w:t>
      </w:r>
      <w:r w:rsidR="00A908AB" w:rsidRPr="009072B7">
        <w:rPr>
          <w:rFonts w:eastAsia="Arial" w:cs="Times New Roman"/>
          <w:bCs/>
          <w:color w:val="000000"/>
          <w:sz w:val="20"/>
        </w:rPr>
        <w:t xml:space="preserve"> w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gospodarstwie domowym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wykorzystuje 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się urządzenie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grzewcze zasilane </w:t>
      </w:r>
      <w:r w:rsidR="00FF7292" w:rsidRPr="00FF7292">
        <w:rPr>
          <w:rFonts w:eastAsia="Arial" w:cs="Times New Roman"/>
          <w:b/>
          <w:color w:val="000000"/>
          <w:sz w:val="20"/>
        </w:rPr>
        <w:t xml:space="preserve">tylko </w:t>
      </w:r>
      <w:r w:rsidR="00F93E9D" w:rsidRPr="00FF7292">
        <w:rPr>
          <w:rFonts w:eastAsia="Arial" w:cs="Times New Roman"/>
          <w:b/>
          <w:color w:val="000000"/>
          <w:sz w:val="20"/>
        </w:rPr>
        <w:t>energią elektryczną</w:t>
      </w:r>
      <w:r w:rsidR="0092461D" w:rsidRPr="009072B7">
        <w:rPr>
          <w:rFonts w:eastAsia="Arial" w:cs="Times New Roman"/>
          <w:bCs/>
          <w:color w:val="000000"/>
          <w:sz w:val="20"/>
        </w:rPr>
        <w:t>, zgłoszone do centralnej ewidencji emisyjności budynków</w:t>
      </w:r>
      <w:r w:rsidR="00A71142" w:rsidRPr="009072B7">
        <w:rPr>
          <w:rFonts w:eastAsia="Arial" w:cs="Times New Roman"/>
          <w:bCs/>
          <w:color w:val="000000"/>
          <w:sz w:val="20"/>
        </w:rPr>
        <w:t>.</w:t>
      </w:r>
    </w:p>
    <w:p w14:paraId="2201E7F6" w14:textId="77777777" w:rsidR="0020164F" w:rsidRPr="0020164F" w:rsidRDefault="0020164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0BB8EDE2" w14:textId="33C0B4D2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3B2A0E">
        <w:rPr>
          <w:rFonts w:eastAsia="Arial" w:cs="Times New Roman"/>
          <w:b/>
          <w:color w:val="000000"/>
          <w:sz w:val="22"/>
          <w:szCs w:val="22"/>
        </w:rPr>
        <w:t>Głównym źródłem 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Pr="009B381B">
        <w:rPr>
          <w:rFonts w:eastAsia="Arial" w:cs="Times New Roman"/>
          <w:color w:val="000000"/>
          <w:sz w:val="22"/>
          <w:szCs w:val="22"/>
        </w:rPr>
        <w:t xml:space="preserve">jedno z </w:t>
      </w:r>
      <w:r w:rsidR="00A908AB">
        <w:rPr>
          <w:rFonts w:eastAsia="Arial" w:cs="Times New Roman"/>
          <w:color w:val="000000"/>
          <w:sz w:val="22"/>
          <w:szCs w:val="22"/>
        </w:rPr>
        <w:t>poniższ</w:t>
      </w:r>
      <w:r w:rsidRPr="009B381B">
        <w:rPr>
          <w:rFonts w:eastAsia="Arial" w:cs="Times New Roman"/>
          <w:color w:val="000000"/>
          <w:sz w:val="22"/>
          <w:szCs w:val="22"/>
        </w:rPr>
        <w:t>ych źródeł</w:t>
      </w:r>
      <w:r w:rsidR="00B65F0B" w:rsidRPr="00B65F0B">
        <w:rPr>
          <w:rFonts w:eastAsia="Arial" w:cs="Times New Roman"/>
          <w:color w:val="000000"/>
          <w:sz w:val="22"/>
          <w:szCs w:val="22"/>
        </w:rPr>
        <w:t xml:space="preserve"> </w:t>
      </w:r>
      <w:r w:rsidR="00B65F0B" w:rsidRPr="00FE0BDB">
        <w:rPr>
          <w:rFonts w:eastAsia="Arial" w:cs="Times New Roman"/>
          <w:color w:val="000000"/>
          <w:sz w:val="22"/>
          <w:szCs w:val="22"/>
        </w:rPr>
        <w:t>zasilan</w:t>
      </w:r>
      <w:r w:rsidR="00B65F0B">
        <w:rPr>
          <w:rFonts w:eastAsia="Arial" w:cs="Times New Roman"/>
          <w:color w:val="000000"/>
          <w:sz w:val="22"/>
          <w:szCs w:val="22"/>
        </w:rPr>
        <w:t>ych</w:t>
      </w:r>
      <w:r w:rsidR="00B65F0B" w:rsidRPr="00FE0BDB">
        <w:rPr>
          <w:rFonts w:eastAsia="Arial" w:cs="Times New Roman"/>
          <w:color w:val="000000"/>
          <w:sz w:val="22"/>
          <w:szCs w:val="22"/>
        </w:rPr>
        <w:t xml:space="preserve"> </w:t>
      </w:r>
      <w:r w:rsidR="0020164F">
        <w:rPr>
          <w:rFonts w:eastAsia="Arial" w:cs="Times New Roman"/>
          <w:color w:val="000000"/>
          <w:sz w:val="22"/>
          <w:szCs w:val="22"/>
        </w:rPr>
        <w:t>energią elektryczną</w:t>
      </w:r>
      <w:r w:rsidR="00B65F0B">
        <w:rPr>
          <w:rFonts w:eastAsia="Arial" w:cs="Times New Roman"/>
          <w:color w:val="000000"/>
          <w:sz w:val="22"/>
          <w:szCs w:val="22"/>
        </w:rPr>
        <w:t xml:space="preserve">, </w:t>
      </w:r>
      <w:r w:rsidR="00B65F0B">
        <w:rPr>
          <w:rFonts w:eastAsia="Arial" w:cs="Times New Roman"/>
          <w:bCs/>
          <w:color w:val="000000"/>
          <w:sz w:val="22"/>
          <w:szCs w:val="22"/>
        </w:rPr>
        <w:t>zgłoszonych</w:t>
      </w:r>
      <w:r w:rsidR="00B65F0B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B65F0B" w:rsidRPr="00EE1808">
        <w:rPr>
          <w:rFonts w:eastAsia="Arial" w:cs="Times New Roman"/>
          <w:bCs/>
          <w:color w:val="000000"/>
          <w:sz w:val="22"/>
          <w:szCs w:val="22"/>
        </w:rPr>
        <w:t>,</w:t>
      </w:r>
      <w:r w:rsidR="00B65F0B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65F0B" w:rsidRPr="007E2B21">
        <w:rPr>
          <w:rFonts w:eastAsia="Arial" w:cs="Times New Roman"/>
          <w:color w:val="000000"/>
          <w:sz w:val="22"/>
          <w:szCs w:val="22"/>
        </w:rPr>
        <w:t>o</w:t>
      </w:r>
      <w:r w:rsidR="0020164F">
        <w:rPr>
          <w:rFonts w:eastAsia="Arial" w:cs="Times New Roman"/>
          <w:color w:val="000000"/>
          <w:sz w:val="22"/>
          <w:szCs w:val="22"/>
        </w:rPr>
        <w:t> </w:t>
      </w:r>
      <w:r w:rsidR="00B65F0B" w:rsidRPr="007E2B21">
        <w:rPr>
          <w:rFonts w:eastAsia="Arial" w:cs="Times New Roman"/>
          <w:color w:val="000000"/>
          <w:sz w:val="22"/>
          <w:szCs w:val="22"/>
        </w:rPr>
        <w:t>której mowa w art. 27a ust. 1 ustawy z dnia 21 listopada 2008 r. o wspieraniu termomodernizacji i</w:t>
      </w:r>
      <w:r w:rsidR="003B6B54">
        <w:rPr>
          <w:rFonts w:eastAsia="Arial" w:cs="Times New Roman"/>
          <w:color w:val="000000"/>
          <w:sz w:val="22"/>
          <w:szCs w:val="22"/>
        </w:rPr>
        <w:t> </w:t>
      </w:r>
      <w:r w:rsidR="00B65F0B" w:rsidRPr="007E2B21">
        <w:rPr>
          <w:rFonts w:eastAsia="Arial" w:cs="Times New Roman"/>
          <w:color w:val="000000"/>
          <w:sz w:val="22"/>
          <w:szCs w:val="22"/>
        </w:rPr>
        <w:t>remontów oraz o centralnej ewidencji emisyjności budynków (</w:t>
      </w:r>
      <w:r w:rsidR="00B65F0B" w:rsidRPr="00D930B6">
        <w:rPr>
          <w:rFonts w:eastAsia="Arial" w:cs="Times New Roman"/>
          <w:color w:val="000000"/>
          <w:sz w:val="22"/>
          <w:szCs w:val="22"/>
        </w:rPr>
        <w:t>Dz. U. z 2023 r. poz. 2496</w:t>
      </w:r>
      <w:r w:rsidR="00B65F0B" w:rsidRPr="007E2B21">
        <w:rPr>
          <w:rFonts w:eastAsia="Arial" w:cs="Times New Roman"/>
          <w:color w:val="000000"/>
          <w:sz w:val="22"/>
          <w:szCs w:val="22"/>
        </w:rPr>
        <w:t>)</w:t>
      </w:r>
      <w:r w:rsidR="00FF7292">
        <w:rPr>
          <w:rFonts w:eastAsia="Arial" w:cs="Times New Roman"/>
          <w:color w:val="000000"/>
          <w:sz w:val="22"/>
          <w:szCs w:val="22"/>
        </w:rPr>
        <w:t xml:space="preserve">, 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>do dnia 1</w:t>
      </w:r>
      <w:r w:rsidR="004F4D23">
        <w:rPr>
          <w:rFonts w:eastAsia="Arial" w:cs="Times New Roman"/>
          <w:b/>
          <w:bCs/>
          <w:color w:val="000000"/>
          <w:sz w:val="22"/>
          <w:szCs w:val="22"/>
        </w:rPr>
        <w:t> 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 xml:space="preserve">kwietnia 2024 r., </w:t>
      </w:r>
      <w:r w:rsidR="00FF7292" w:rsidRPr="00FF7292">
        <w:rPr>
          <w:rFonts w:eastAsia="Arial" w:cs="Times New Roman"/>
          <w:color w:val="000000"/>
          <w:sz w:val="22"/>
          <w:szCs w:val="22"/>
        </w:rPr>
        <w:t xml:space="preserve">albo po tym dniu – w przypadku głównych źródeł ogrzewania zgłoszonych lub wpisanych 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 xml:space="preserve">po raz pierwszy </w:t>
      </w:r>
      <w:r w:rsidR="00FF7292" w:rsidRPr="00FF7292">
        <w:rPr>
          <w:rFonts w:eastAsia="Arial" w:cs="Times New Roman"/>
          <w:color w:val="000000"/>
          <w:sz w:val="22"/>
          <w:szCs w:val="22"/>
        </w:rPr>
        <w:t xml:space="preserve">do centralnej ewidencji emisyjności budynków, o których mowa w art. 27g ust. 1 tej ustawy, </w:t>
      </w:r>
      <w:r w:rsidR="00B65F0B" w:rsidRPr="00FF7292">
        <w:rPr>
          <w:rFonts w:eastAsia="Arial" w:cs="Times New Roman"/>
          <w:color w:val="000000"/>
          <w:sz w:val="16"/>
          <w:szCs w:val="16"/>
        </w:rPr>
        <w:t>8</w:t>
      </w:r>
      <w:r w:rsidR="00B65F0B" w:rsidRPr="00FF7292">
        <w:rPr>
          <w:rFonts w:eastAsia="Arial" w:cs="Times New Roman"/>
          <w:color w:val="000000"/>
          <w:sz w:val="22"/>
          <w:szCs w:val="22"/>
        </w:rPr>
        <w:t>)</w:t>
      </w:r>
      <w:r>
        <w:rPr>
          <w:rFonts w:eastAsia="Arial" w:cs="Times New Roman"/>
          <w:color w:val="000000"/>
          <w:sz w:val="22"/>
          <w:szCs w:val="22"/>
        </w:rPr>
        <w:t xml:space="preserve">: </w:t>
      </w:r>
    </w:p>
    <w:p w14:paraId="6B2496AF" w14:textId="77777777" w:rsidR="0098547B" w:rsidRDefault="0098547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6061BAC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08AC075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3608726" w14:textId="2C6215E7" w:rsidR="00B60789" w:rsidRDefault="00A908A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</w:t>
      </w:r>
      <w:r w:rsidR="0020164F">
        <w:rPr>
          <w:rFonts w:eastAsia="Arial" w:cs="Times New Roman"/>
          <w:color w:val="000000"/>
          <w:sz w:val="22"/>
          <w:szCs w:val="22"/>
        </w:rPr>
        <w:t>ompa ciepła</w:t>
      </w:r>
      <w:r w:rsidR="00B60789"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p w14:paraId="105E61DB" w14:textId="77777777" w:rsidR="0098547B" w:rsidRPr="007E2B21" w:rsidRDefault="0098547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3823A52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092DABC7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A834A97" w14:textId="73032E40" w:rsidR="00B60789" w:rsidRPr="00D0228D" w:rsidRDefault="00A908A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o</w:t>
      </w:r>
      <w:r w:rsidR="0020164F">
        <w:rPr>
          <w:rFonts w:eastAsia="Arial" w:cs="Times New Roman"/>
          <w:color w:val="000000"/>
          <w:sz w:val="22"/>
          <w:szCs w:val="22"/>
        </w:rPr>
        <w:t>grzewanie elektryczne/bojler elektryczny.</w:t>
      </w:r>
    </w:p>
    <w:p w14:paraId="39A6C23F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4D76D06A" w14:textId="2841A3E4" w:rsidR="00B60789" w:rsidRPr="005849F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F5925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D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Pr="00137AF2">
        <w:rPr>
          <w:rFonts w:eastAsia="Arial" w:cs="Times New Roman"/>
          <w:color w:val="000000"/>
          <w:sz w:val="18"/>
          <w:szCs w:val="18"/>
        </w:rPr>
        <w:t>wyłącznie</w:t>
      </w:r>
      <w:r>
        <w:rPr>
          <w:rFonts w:eastAsia="Arial" w:cs="Times New Roman"/>
          <w:color w:val="000000"/>
          <w:sz w:val="18"/>
          <w:szCs w:val="18"/>
        </w:rPr>
        <w:t xml:space="preserve"> tych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A908AB">
        <w:rPr>
          <w:rFonts w:eastAsia="Arial" w:cs="Times New Roman"/>
          <w:color w:val="000000"/>
          <w:sz w:val="18"/>
          <w:szCs w:val="18"/>
        </w:rPr>
        <w:t>u</w:t>
      </w:r>
      <w:r w:rsidR="0081182E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których </w:t>
      </w:r>
      <w:r w:rsidR="00A908AB">
        <w:rPr>
          <w:rFonts w:eastAsia="Arial" w:cs="Times New Roman"/>
          <w:color w:val="000000"/>
          <w:sz w:val="18"/>
          <w:szCs w:val="18"/>
        </w:rPr>
        <w:t xml:space="preserve">w </w:t>
      </w:r>
      <w:r w:rsidR="0081182E">
        <w:rPr>
          <w:rFonts w:eastAsia="Arial" w:cs="Times New Roman"/>
          <w:color w:val="000000"/>
          <w:sz w:val="18"/>
          <w:szCs w:val="18"/>
        </w:rPr>
        <w:t xml:space="preserve">gospodarstwie domowym </w:t>
      </w:r>
      <w:r>
        <w:rPr>
          <w:rFonts w:eastAsia="Arial" w:cs="Times New Roman"/>
          <w:color w:val="000000"/>
          <w:sz w:val="18"/>
          <w:szCs w:val="18"/>
        </w:rPr>
        <w:t>wykorzystuje</w:t>
      </w:r>
      <w:r w:rsidR="0081182E">
        <w:rPr>
          <w:rFonts w:eastAsia="Arial" w:cs="Times New Roman"/>
          <w:color w:val="000000"/>
          <w:sz w:val="18"/>
          <w:szCs w:val="18"/>
        </w:rPr>
        <w:t xml:space="preserve"> się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="0081182E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81182E">
        <w:rPr>
          <w:rFonts w:eastAsia="Arial" w:cs="Times New Roman"/>
          <w:color w:val="000000"/>
          <w:sz w:val="18"/>
          <w:szCs w:val="18"/>
        </w:rPr>
        <w:t>nie</w:t>
      </w:r>
      <w:r w:rsidR="0081182E" w:rsidRPr="00543C05">
        <w:rPr>
          <w:rFonts w:eastAsia="Arial" w:cs="Times New Roman"/>
          <w:color w:val="000000"/>
          <w:sz w:val="18"/>
          <w:szCs w:val="18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grzewcz</w:t>
      </w:r>
      <w:r>
        <w:rPr>
          <w:rFonts w:eastAsia="Arial" w:cs="Times New Roman"/>
          <w:color w:val="000000"/>
          <w:sz w:val="18"/>
          <w:szCs w:val="18"/>
        </w:rPr>
        <w:t>e</w:t>
      </w:r>
      <w:r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określone </w:t>
      </w:r>
      <w:r w:rsidR="00425E04">
        <w:rPr>
          <w:rFonts w:eastAsia="Arial" w:cs="Times New Roman"/>
          <w:color w:val="000000"/>
          <w:sz w:val="18"/>
          <w:szCs w:val="18"/>
        </w:rPr>
        <w:t xml:space="preserve">niżej </w:t>
      </w:r>
      <w:r>
        <w:rPr>
          <w:rFonts w:eastAsia="Arial" w:cs="Times New Roman"/>
          <w:color w:val="000000"/>
          <w:sz w:val="18"/>
          <w:szCs w:val="18"/>
        </w:rPr>
        <w:t>jako główne źródło ogrzewania</w:t>
      </w:r>
      <w:r w:rsidR="00425E04">
        <w:rPr>
          <w:rFonts w:eastAsia="Arial" w:cs="Times New Roman"/>
          <w:color w:val="000000"/>
          <w:sz w:val="18"/>
          <w:szCs w:val="18"/>
        </w:rPr>
        <w:t>,</w:t>
      </w:r>
      <w:r>
        <w:rPr>
          <w:rFonts w:eastAsia="Arial" w:cs="Times New Roman"/>
          <w:color w:val="000000"/>
          <w:sz w:val="18"/>
          <w:szCs w:val="18"/>
        </w:rPr>
        <w:t xml:space="preserve"> pod warunkiem że to źródło ogrzewania zostało zgłoszone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62265111" w14:textId="661846B0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centralnej ewidencji emisyjności budynków deklaracji o używanym źródle ciepła w </w:t>
      </w:r>
      <w:r w:rsidR="00BF5925" w:rsidRPr="00796794">
        <w:rPr>
          <w:rFonts w:eastAsia="Arial" w:cs="Times New Roman"/>
          <w:color w:val="000000"/>
          <w:sz w:val="18"/>
          <w:szCs w:val="18"/>
        </w:rPr>
        <w:t>budynk</w:t>
      </w:r>
      <w:r w:rsidR="00BF5925">
        <w:rPr>
          <w:rFonts w:eastAsia="Arial" w:cs="Times New Roman"/>
          <w:color w:val="000000"/>
          <w:sz w:val="18"/>
          <w:szCs w:val="18"/>
        </w:rPr>
        <w:t>u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300DBDB" w14:textId="77777777" w:rsidR="00B60789" w:rsidRPr="0020164F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16"/>
          <w:szCs w:val="16"/>
        </w:rPr>
      </w:pPr>
    </w:p>
    <w:p w14:paraId="02FF42DE" w14:textId="42D16C64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zdrowotne wnioskodawcy i członków jego gospodarstwa domowego w roku </w:t>
      </w:r>
      <w:r w:rsidR="00D6785F" w:rsidRPr="00F21D33">
        <w:rPr>
          <w:rFonts w:eastAsia="Arial" w:cs="Times New Roman"/>
          <w:b/>
          <w:bCs/>
          <w:color w:val="000000"/>
          <w:sz w:val="22"/>
          <w:szCs w:val="22"/>
        </w:rPr>
        <w:t>20</w:t>
      </w:r>
      <w:r w:rsidR="00B06DE0" w:rsidRPr="00F21D33">
        <w:rPr>
          <w:rFonts w:eastAsia="Arial" w:cs="Times New Roman"/>
          <w:b/>
          <w:bCs/>
          <w:color w:val="000000"/>
          <w:sz w:val="22"/>
          <w:szCs w:val="22"/>
        </w:rPr>
        <w:t>2</w:t>
      </w:r>
      <w:r w:rsidR="0020164F">
        <w:rPr>
          <w:rFonts w:eastAsia="Arial" w:cs="Times New Roman"/>
          <w:b/>
          <w:bCs/>
          <w:color w:val="000000"/>
          <w:sz w:val="22"/>
          <w:szCs w:val="22"/>
        </w:rPr>
        <w:t>3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9)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425E04">
        <w:rPr>
          <w:rFonts w:eastAsia="Arial" w:cs="Times New Roman"/>
          <w:b/>
          <w:bCs/>
          <w:color w:val="000000"/>
          <w:sz w:val="22"/>
          <w:szCs w:val="22"/>
        </w:rPr>
        <w:t xml:space="preserve">były wpłacane </w:t>
      </w:r>
      <w:r>
        <w:rPr>
          <w:rFonts w:eastAsia="Arial" w:cs="Times New Roman"/>
          <w:b/>
          <w:bCs/>
          <w:color w:val="000000"/>
          <w:sz w:val="22"/>
          <w:szCs w:val="22"/>
        </w:rPr>
        <w:t>do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15B4FE1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98A8D82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B85729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3638EF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5D70724B" w14:textId="77777777" w:rsidR="00B60789" w:rsidRPr="0002490A" w:rsidRDefault="00B60789" w:rsidP="00B216E8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9B30C5D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3DDD9BE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4EE3A0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pPr w:leftFromText="141" w:rightFromText="141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3CA99A1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3419B3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E7498C5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A158AE4" w14:textId="6725E97B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Pr="0002490A">
        <w:rPr>
          <w:rFonts w:eastAsia="Arial" w:cs="Times New Roman"/>
          <w:color w:val="000000"/>
          <w:sz w:val="22"/>
          <w:szCs w:val="22"/>
        </w:rPr>
        <w:t>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577E380D" w14:textId="12AC30F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AD21EC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03921C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F343FB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18"/>
          <w:szCs w:val="18"/>
        </w:rPr>
        <w:t>(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7E2B21">
        <w:rPr>
          <w:rFonts w:eastAsia="Arial" w:cs="Times New Roman"/>
          <w:color w:val="000000"/>
          <w:sz w:val="18"/>
          <w:szCs w:val="18"/>
        </w:rPr>
        <w:t>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 w14:paraId="0483DAEA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171F7AF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04CBDCFB" w14:textId="77777777" w:rsidR="0098547B" w:rsidRDefault="0098547B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013037A5" w14:textId="2B8D1769" w:rsidR="00062711" w:rsidRDefault="00B06DE0" w:rsidP="004F4D2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B60789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ustawy z dnia</w:t>
      </w:r>
      <w:r w:rsidR="000366A1">
        <w:rPr>
          <w:rFonts w:eastAsia="Arial" w:cs="Times New Roman"/>
          <w:color w:val="000000"/>
          <w:sz w:val="18"/>
          <w:szCs w:val="22"/>
        </w:rPr>
        <w:t xml:space="preserve"> 23 maja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202</w:t>
      </w:r>
      <w:r w:rsidR="00E94E81" w:rsidRPr="00A07B1E">
        <w:rPr>
          <w:rFonts w:eastAsia="Arial" w:cs="Times New Roman"/>
          <w:color w:val="000000"/>
          <w:sz w:val="18"/>
          <w:szCs w:val="22"/>
        </w:rPr>
        <w:t>4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r. </w:t>
      </w:r>
      <w:r w:rsidR="000366A1" w:rsidRPr="000366A1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4F4D23">
        <w:rPr>
          <w:rFonts w:eastAsia="Arial" w:cs="Times New Roman"/>
          <w:color w:val="000000"/>
          <w:sz w:val="18"/>
          <w:szCs w:val="22"/>
        </w:rPr>
        <w:t xml:space="preserve"> </w:t>
      </w:r>
      <w:r w:rsidR="000366A1" w:rsidRPr="000366A1">
        <w:rPr>
          <w:rFonts w:eastAsia="Arial" w:cs="Times New Roman"/>
          <w:color w:val="000000"/>
          <w:sz w:val="18"/>
          <w:szCs w:val="22"/>
        </w:rPr>
        <w:t xml:space="preserve">energii elektrycznej, gazu ziemnego i ciepła systemowego </w:t>
      </w:r>
      <w:r w:rsidR="00241B39" w:rsidRPr="00241B39">
        <w:rPr>
          <w:rFonts w:eastAsia="Arial" w:cs="Times New Roman"/>
          <w:color w:val="000000"/>
          <w:sz w:val="18"/>
          <w:szCs w:val="22"/>
        </w:rPr>
        <w:t xml:space="preserve">(Dz. U. z 2024 r. poz. 859) </w:t>
      </w:r>
      <w:r w:rsidR="00062711" w:rsidRPr="00A908AB">
        <w:rPr>
          <w:rFonts w:eastAsia="Arial" w:cs="Times New Roman"/>
          <w:color w:val="000000"/>
          <w:sz w:val="18"/>
          <w:szCs w:val="22"/>
        </w:rPr>
        <w:t>wysokość przeciętnego miesięcznego</w:t>
      </w:r>
      <w:r w:rsidR="00062711">
        <w:rPr>
          <w:rFonts w:eastAsia="Arial" w:cs="Times New Roman"/>
          <w:color w:val="000000"/>
          <w:sz w:val="18"/>
          <w:szCs w:val="22"/>
        </w:rPr>
        <w:t xml:space="preserve"> dochodu jest ustalana na podstawie dochodów osiągniętych w 202</w:t>
      </w:r>
      <w:r w:rsidR="00E94E81">
        <w:rPr>
          <w:rFonts w:eastAsia="Arial" w:cs="Times New Roman"/>
          <w:color w:val="000000"/>
          <w:sz w:val="18"/>
          <w:szCs w:val="22"/>
        </w:rPr>
        <w:t>3</w:t>
      </w:r>
      <w:r w:rsidR="00062711">
        <w:rPr>
          <w:rFonts w:eastAsia="Arial" w:cs="Times New Roman"/>
          <w:color w:val="000000"/>
          <w:sz w:val="18"/>
          <w:szCs w:val="22"/>
        </w:rPr>
        <w:t xml:space="preserve"> r.</w:t>
      </w:r>
    </w:p>
    <w:p w14:paraId="1017E3D7" w14:textId="2548977A" w:rsidR="00B60789" w:rsidRPr="0002490A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 w:rsidR="00B60789"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 w14:paraId="7F8C644D" w14:textId="7FC63C42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zaznaczyć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pole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B65F0B">
        <w:rPr>
          <w:rFonts w:eastAsia="Arial" w:cs="Times New Roman"/>
          <w:color w:val="000000"/>
          <w:sz w:val="18"/>
          <w:szCs w:val="18"/>
        </w:rPr>
        <w:t>jeżeli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ani za </w:t>
      </w:r>
      <w:r>
        <w:rPr>
          <w:rFonts w:eastAsia="Arial" w:cs="Times New Roman"/>
          <w:color w:val="000000"/>
          <w:sz w:val="18"/>
          <w:szCs w:val="18"/>
        </w:rPr>
        <w:t>wnioskodawcę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>
        <w:rPr>
          <w:rFonts w:eastAsia="Arial" w:cs="Times New Roman"/>
          <w:color w:val="000000"/>
          <w:sz w:val="18"/>
          <w:szCs w:val="18"/>
        </w:rPr>
        <w:t xml:space="preserve">jego </w:t>
      </w:r>
      <w:r w:rsidRPr="00796794">
        <w:rPr>
          <w:rFonts w:eastAsia="Arial" w:cs="Times New Roman"/>
          <w:color w:val="000000"/>
          <w:sz w:val="18"/>
          <w:szCs w:val="18"/>
        </w:rPr>
        <w:t>gospodarstwa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47F0DCD3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4082F429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171AF97B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559B7E17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099CA50C" w14:textId="6D8F017A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hanging="142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5. Dane dotyczące dochodów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6F4BF240" w14:textId="68C9043A" w:rsidR="00B60789" w:rsidRDefault="00B60789" w:rsidP="00866813">
      <w:pPr>
        <w:widowControl/>
        <w:autoSpaceDE/>
        <w:autoSpaceDN/>
        <w:adjustRightInd/>
        <w:spacing w:after="60" w:line="264" w:lineRule="auto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</w:t>
      </w:r>
      <w:r w:rsidR="00B65F0B">
        <w:rPr>
          <w:rFonts w:eastAsia="Arial" w:cs="Times New Roman"/>
          <w:color w:val="000000"/>
          <w:sz w:val="22"/>
          <w:szCs w:val="22"/>
        </w:rPr>
        <w:t>.</w:t>
      </w:r>
      <w:r w:rsidR="00EC0237">
        <w:rPr>
          <w:rFonts w:eastAsia="Arial" w:cs="Times New Roman"/>
          <w:color w:val="000000"/>
          <w:sz w:val="22"/>
          <w:szCs w:val="22"/>
        </w:rPr>
        <w:tab/>
      </w:r>
      <w:bookmarkStart w:id="7" w:name="_Hlk155944182"/>
      <w:r w:rsidRPr="0002490A">
        <w:rPr>
          <w:rFonts w:eastAsia="Arial" w:cs="Times New Roman"/>
          <w:color w:val="000000"/>
          <w:sz w:val="22"/>
          <w:szCs w:val="22"/>
        </w:rPr>
        <w:t xml:space="preserve">Łączna kwota alimentów świadczonych na rzecz innych osób </w:t>
      </w:r>
      <w:r w:rsidRPr="00F21D33">
        <w:rPr>
          <w:rFonts w:eastAsia="Arial" w:cs="Times New Roman"/>
          <w:color w:val="000000"/>
          <w:sz w:val="22"/>
          <w:szCs w:val="22"/>
        </w:rPr>
        <w:t>w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62711">
        <w:rPr>
          <w:rFonts w:eastAsia="Arial" w:cs="Times New Roman"/>
          <w:color w:val="000000"/>
          <w:sz w:val="22"/>
          <w:szCs w:val="22"/>
        </w:rPr>
        <w:t xml:space="preserve">roku </w:t>
      </w:r>
      <w:r w:rsidR="000D5575" w:rsidRPr="00F21D33">
        <w:rPr>
          <w:rFonts w:eastAsia="Arial" w:cs="Times New Roman"/>
          <w:color w:val="000000"/>
          <w:sz w:val="22"/>
          <w:szCs w:val="22"/>
        </w:rPr>
        <w:t>202</w:t>
      </w:r>
      <w:r w:rsidR="00F30543">
        <w:rPr>
          <w:rFonts w:eastAsia="Arial" w:cs="Times New Roman"/>
          <w:color w:val="000000"/>
          <w:sz w:val="22"/>
          <w:szCs w:val="22"/>
        </w:rPr>
        <w:t>3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3)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D5575">
        <w:rPr>
          <w:rFonts w:eastAsia="Arial" w:cs="Times New Roman"/>
          <w:color w:val="000000"/>
          <w:sz w:val="22"/>
          <w:szCs w:val="22"/>
        </w:rPr>
        <w:t>wyniosła</w:t>
      </w:r>
      <w:r w:rsidR="00753C85">
        <w:rPr>
          <w:rFonts w:eastAsia="Arial" w:cs="Times New Roman"/>
          <w:color w:val="000000"/>
          <w:sz w:val="22"/>
          <w:szCs w:val="22"/>
        </w:rPr>
        <w:t>:</w:t>
      </w:r>
      <w:r w:rsid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A00424">
        <w:rPr>
          <w:rFonts w:eastAsia="Arial" w:cs="Times New Roman"/>
          <w:color w:val="000000"/>
          <w:sz w:val="22"/>
          <w:szCs w:val="22"/>
        </w:rPr>
        <w:br/>
      </w:r>
      <w:r w:rsidR="00753C85" w:rsidRPr="00F21D33">
        <w:rPr>
          <w:rFonts w:eastAsia="Arial" w:cs="Times New Roman"/>
          <w:color w:val="000000"/>
          <w:sz w:val="20"/>
        </w:rPr>
        <w:t>……………</w:t>
      </w:r>
      <w:r w:rsidR="00753C85" w:rsidRPr="00D83053">
        <w:rPr>
          <w:rFonts w:eastAsia="Arial" w:cs="Times New Roman"/>
          <w:color w:val="000000"/>
          <w:sz w:val="20"/>
        </w:rPr>
        <w:t>……</w:t>
      </w:r>
      <w:r w:rsidR="00B65F0B">
        <w:rPr>
          <w:rFonts w:eastAsia="Arial" w:cs="Times New Roman"/>
          <w:color w:val="000000"/>
          <w:sz w:val="20"/>
        </w:rPr>
        <w:t xml:space="preserve"> </w:t>
      </w:r>
      <w:r w:rsidR="00F21D33">
        <w:rPr>
          <w:rFonts w:eastAsia="Arial" w:cs="Times New Roman"/>
          <w:color w:val="000000"/>
          <w:sz w:val="20"/>
        </w:rPr>
        <w:t>zł</w:t>
      </w:r>
      <w:r w:rsidR="00A00424">
        <w:rPr>
          <w:rFonts w:eastAsia="Arial" w:cs="Times New Roman"/>
          <w:color w:val="000000"/>
          <w:sz w:val="20"/>
        </w:rPr>
        <w:t>.</w:t>
      </w:r>
      <w:bookmarkEnd w:id="7"/>
    </w:p>
    <w:p w14:paraId="4F996ECB" w14:textId="77777777" w:rsidR="00B60789" w:rsidRPr="0002490A" w:rsidRDefault="00B60789" w:rsidP="00B216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7563A7BC" w14:textId="77777777" w:rsidR="000071CB" w:rsidRDefault="00B60789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B65F0B" w:rsidRPr="00796794">
        <w:rPr>
          <w:rFonts w:eastAsia="Arial" w:cs="Times New Roman"/>
          <w:color w:val="000000"/>
          <w:sz w:val="18"/>
          <w:szCs w:val="18"/>
        </w:rPr>
        <w:t>Dochod</w:t>
      </w:r>
      <w:r w:rsidR="00B65F0B">
        <w:rPr>
          <w:rFonts w:eastAsia="Arial" w:cs="Times New Roman"/>
          <w:color w:val="000000"/>
          <w:sz w:val="18"/>
          <w:szCs w:val="18"/>
        </w:rPr>
        <w:t>ami</w:t>
      </w:r>
      <w:r w:rsidR="00B65F0B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domowego po odliczeniu kwot alimentów świadczonych na rzecz innych osób są: przychody </w:t>
      </w:r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Year" w:val="1991"/>
          <w:attr w:name="Day" w:val="26"/>
          <w:attr w:name="Month" w:val="7"/>
          <w:attr w:name="ls" w:val="trans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podatku dochodowym od osób fizycznych (Dz. U. z 202</w:t>
      </w:r>
      <w:r w:rsidR="000071CB">
        <w:rPr>
          <w:rFonts w:eastAsia="Arial" w:cs="Times New Roman"/>
          <w:color w:val="000000"/>
          <w:sz w:val="18"/>
          <w:szCs w:val="18"/>
        </w:rPr>
        <w:t>4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B11CC0">
        <w:rPr>
          <w:rFonts w:eastAsia="Arial" w:cs="Times New Roman"/>
          <w:color w:val="000000"/>
          <w:sz w:val="18"/>
          <w:szCs w:val="18"/>
        </w:rPr>
        <w:t>2</w:t>
      </w:r>
      <w:r w:rsidR="000071CB">
        <w:rPr>
          <w:rFonts w:eastAsia="Arial" w:cs="Times New Roman"/>
          <w:color w:val="000000"/>
          <w:sz w:val="18"/>
          <w:szCs w:val="18"/>
        </w:rPr>
        <w:t>26 i 232</w:t>
      </w:r>
      <w:r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Pr="00983F3A">
        <w:rPr>
          <w:rFonts w:eastAsia="Arial" w:cs="Times New Roman"/>
          <w:bCs/>
          <w:color w:val="000000"/>
          <w:sz w:val="18"/>
          <w:szCs w:val="18"/>
        </w:rPr>
        <w:t>(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organ </w:t>
      </w:r>
      <w:r>
        <w:rPr>
          <w:rFonts w:eastAsia="Arial" w:cs="Times New Roman"/>
          <w:b/>
          <w:color w:val="000000"/>
          <w:sz w:val="18"/>
          <w:szCs w:val="18"/>
        </w:rPr>
        <w:t>u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>
        <w:rPr>
          <w:rFonts w:eastAsia="Arial" w:cs="Times New Roman"/>
          <w:b/>
          <w:color w:val="000000"/>
          <w:sz w:val="18"/>
          <w:szCs w:val="18"/>
        </w:rPr>
        <w:t>ci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III wniosku</w:t>
      </w:r>
      <w:r w:rsidRPr="00983F3A">
        <w:rPr>
          <w:rFonts w:eastAsia="Arial" w:cs="Times New Roman"/>
          <w:bCs/>
          <w:color w:val="000000"/>
          <w:sz w:val="18"/>
          <w:szCs w:val="18"/>
        </w:rPr>
        <w:t>),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dochody z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rolnego 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wielkości gospodarstwa rolnego podanej przez </w:t>
      </w:r>
      <w:r>
        <w:rPr>
          <w:rFonts w:eastAsia="Arial" w:cs="Times New Roman"/>
          <w:b/>
          <w:color w:val="000000"/>
          <w:sz w:val="18"/>
          <w:szCs w:val="18"/>
        </w:rPr>
        <w:t>wnioskodawcę w</w:t>
      </w:r>
      <w:r w:rsidR="000071CB">
        <w:rPr>
          <w:rFonts w:eastAsia="Arial" w:cs="Times New Roman"/>
          <w:b/>
          <w:color w:val="000000"/>
          <w:sz w:val="18"/>
          <w:szCs w:val="18"/>
        </w:rPr>
        <w:t> </w:t>
      </w:r>
      <w:r>
        <w:rPr>
          <w:rFonts w:eastAsia="Arial" w:cs="Times New Roman"/>
          <w:b/>
          <w:color w:val="000000"/>
          <w:sz w:val="18"/>
          <w:szCs w:val="18"/>
        </w:rPr>
        <w:t>części IV wniosku</w:t>
      </w:r>
      <w:r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Pr="00796794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61DD7DBE" w14:textId="3FB5F0B8" w:rsidR="00062711" w:rsidRPr="000071CB" w:rsidRDefault="00062711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00424">
        <w:rPr>
          <w:rFonts w:eastAsia="Arial" w:cs="Times New Roman"/>
          <w:color w:val="000000"/>
          <w:sz w:val="18"/>
          <w:szCs w:val="22"/>
        </w:rPr>
        <w:tab/>
      </w:r>
      <w:r w:rsidRPr="00A07B1E"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ust.</w:t>
      </w:r>
      <w:r w:rsidR="000071CB" w:rsidRPr="00A07B1E">
        <w:rPr>
          <w:rFonts w:eastAsia="Arial" w:cs="Times New Roman"/>
          <w:color w:val="000000"/>
          <w:sz w:val="18"/>
          <w:szCs w:val="22"/>
        </w:rPr>
        <w:t xml:space="preserve">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 w:rsidR="000071CB" w:rsidRPr="00A07B1E">
        <w:rPr>
          <w:rFonts w:eastAsia="Arial" w:cs="Times New Roman"/>
          <w:color w:val="000000"/>
          <w:sz w:val="18"/>
          <w:szCs w:val="22"/>
        </w:rPr>
        <w:t xml:space="preserve"> 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ustawy z dnia </w:t>
      </w:r>
      <w:r w:rsidR="001E0B86">
        <w:rPr>
          <w:rFonts w:eastAsia="Arial" w:cs="Times New Roman"/>
          <w:color w:val="000000"/>
          <w:sz w:val="18"/>
          <w:szCs w:val="22"/>
        </w:rPr>
        <w:t>23 maja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202</w:t>
      </w:r>
      <w:r w:rsidR="000071CB" w:rsidRPr="00A07B1E">
        <w:rPr>
          <w:rFonts w:eastAsia="Arial" w:cs="Times New Roman"/>
          <w:color w:val="000000"/>
          <w:sz w:val="18"/>
          <w:szCs w:val="22"/>
        </w:rPr>
        <w:t>4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r.</w:t>
      </w:r>
      <w:r w:rsidR="0081679E">
        <w:rPr>
          <w:rFonts w:eastAsia="Arial" w:cs="Times New Roman"/>
          <w:color w:val="000000"/>
          <w:sz w:val="18"/>
          <w:szCs w:val="22"/>
        </w:rPr>
        <w:t xml:space="preserve"> </w:t>
      </w:r>
      <w:r w:rsidR="001E0B86" w:rsidRPr="001E0B86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A76D45">
        <w:rPr>
          <w:rFonts w:eastAsia="Arial" w:cs="Times New Roman"/>
          <w:color w:val="000000"/>
          <w:sz w:val="18"/>
          <w:szCs w:val="22"/>
        </w:rPr>
        <w:t xml:space="preserve"> </w:t>
      </w:r>
      <w:r w:rsidR="001E0B86" w:rsidRPr="001E0B86">
        <w:rPr>
          <w:rFonts w:eastAsia="Arial" w:cs="Times New Roman"/>
          <w:color w:val="000000"/>
          <w:sz w:val="18"/>
          <w:szCs w:val="22"/>
        </w:rPr>
        <w:t xml:space="preserve">energii elektrycznej, gazu ziemnego i ciepła </w:t>
      </w:r>
      <w:r w:rsidR="004F4D23">
        <w:rPr>
          <w:rFonts w:eastAsia="Arial" w:cs="Times New Roman"/>
          <w:color w:val="000000"/>
          <w:sz w:val="18"/>
          <w:szCs w:val="22"/>
        </w:rPr>
        <w:t xml:space="preserve">systemowego </w:t>
      </w:r>
      <w:r w:rsidR="004F4D23" w:rsidRPr="00540EA0">
        <w:rPr>
          <w:rFonts w:eastAsia="Arial" w:cs="Times New Roman"/>
          <w:color w:val="000000"/>
          <w:sz w:val="18"/>
          <w:szCs w:val="22"/>
        </w:rPr>
        <w:t xml:space="preserve">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4F4D23" w:rsidRPr="00540EA0">
        <w:rPr>
          <w:rFonts w:eastAsia="Arial" w:cs="Times New Roman"/>
          <w:color w:val="000000"/>
          <w:sz w:val="18"/>
          <w:szCs w:val="22"/>
        </w:rPr>
        <w:t>)</w:t>
      </w:r>
      <w:r w:rsidR="004F4D23" w:rsidRPr="004F4D2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5C2C986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 w:right="292" w:hanging="284"/>
        <w:jc w:val="both"/>
        <w:rPr>
          <w:rFonts w:eastAsia="Arial" w:cs="Times New Roman"/>
          <w:color w:val="000000"/>
          <w:sz w:val="20"/>
        </w:rPr>
      </w:pPr>
    </w:p>
    <w:p w14:paraId="35E08BED" w14:textId="16AB456E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</w:t>
      </w:r>
      <w:r w:rsidR="00A00424">
        <w:rPr>
          <w:rFonts w:eastAsia="Arial" w:cs="Times New Roman"/>
          <w:color w:val="000000"/>
          <w:sz w:val="22"/>
          <w:szCs w:val="22"/>
        </w:rPr>
        <w:t>.</w:t>
      </w:r>
      <w:r w:rsidR="00A00424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 xml:space="preserve">W roku </w:t>
      </w:r>
      <w:r w:rsidR="00290AF9">
        <w:rPr>
          <w:rFonts w:eastAsia="Arial" w:cs="Times New Roman"/>
          <w:color w:val="000000"/>
          <w:sz w:val="22"/>
          <w:szCs w:val="22"/>
        </w:rPr>
        <w:t>202</w:t>
      </w:r>
      <w:r w:rsidR="000071CB">
        <w:rPr>
          <w:rFonts w:eastAsia="Arial" w:cs="Times New Roman"/>
          <w:color w:val="000000"/>
          <w:sz w:val="22"/>
          <w:szCs w:val="22"/>
        </w:rPr>
        <w:t>3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  <w:r>
        <w:rPr>
          <w:rFonts w:eastAsia="Arial" w:cs="Times New Roman"/>
          <w:color w:val="000000"/>
          <w:sz w:val="22"/>
          <w:szCs w:val="22"/>
        </w:rPr>
        <w:t xml:space="preserve"> 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</w:t>
      </w:r>
      <w:r w:rsidR="000071CB">
        <w:rPr>
          <w:rFonts w:eastAsia="Arial" w:cs="Times New Roman"/>
          <w:color w:val="000000"/>
          <w:sz w:val="22"/>
          <w:szCs w:val="22"/>
        </w:rPr>
        <w:t> </w:t>
      </w:r>
      <w:r w:rsidRPr="0002490A">
        <w:rPr>
          <w:rFonts w:eastAsia="Arial" w:cs="Times New Roman"/>
          <w:color w:val="000000"/>
          <w:sz w:val="22"/>
          <w:szCs w:val="22"/>
        </w:rPr>
        <w:t>wniosku:</w:t>
      </w:r>
    </w:p>
    <w:p w14:paraId="0264E662" w14:textId="3ED037FB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fizycznych na zasadach określonych w art. 27, art. 30b, art. 30c, art. 30e i art. 30f ustawy z dnia 26 lipca 1991 r. o</w:t>
      </w:r>
      <w:r w:rsidR="00A00424">
        <w:rPr>
          <w:rFonts w:eastAsia="Arial" w:cs="Times New Roman"/>
          <w:color w:val="000000"/>
          <w:sz w:val="22"/>
          <w:szCs w:val="22"/>
        </w:rPr>
        <w:t> </w:t>
      </w:r>
      <w:r w:rsidRPr="007E2B21">
        <w:rPr>
          <w:rFonts w:eastAsia="Arial" w:cs="Times New Roman"/>
          <w:color w:val="000000"/>
          <w:sz w:val="22"/>
          <w:szCs w:val="22"/>
        </w:rPr>
        <w:t>podatku dochodowym od osób fizycznych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3E6E490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8209CD7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7BDB538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62DB781" w14:textId="4DBB4FDD" w:rsidR="00B60789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13F4241B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AE0C74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E589B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4A0FE3" w14:textId="4ED9807A" w:rsidR="00B60789" w:rsidRPr="0002490A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298BAE95" w14:textId="77777777" w:rsidR="004F4D23" w:rsidRDefault="004F4D23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40506589" w14:textId="07001754" w:rsidR="00B60789" w:rsidRPr="004F4D23" w:rsidRDefault="00B60789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 w:rsidRPr="004F4D23">
        <w:rPr>
          <w:rFonts w:eastAsia="Arial" w:cs="Times New Roman"/>
          <w:color w:val="000000"/>
          <w:sz w:val="18"/>
          <w:szCs w:val="18"/>
        </w:rPr>
        <w:t>(w przypadku zaznaczenia „TAK” należy dodatkowo wypełnić oświadczenie o dochodzie wnioskodawcy lub członka/członków jego gospodarstwa domowego zawarte w części III wniosku)</w:t>
      </w:r>
    </w:p>
    <w:p w14:paraId="262C5799" w14:textId="77777777" w:rsidR="00062711" w:rsidRPr="007E2B21" w:rsidRDefault="0006271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1E638778" w14:textId="77777777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6B50C2C2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6EBEA7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44C873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38F0537" w14:textId="548FBEE0" w:rsidR="00B60789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3554E074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EE86138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0C7DFF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3E694A9" w14:textId="5F26C07D" w:rsidR="00B60789" w:rsidRPr="00910BAF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71CF2BC" w14:textId="77777777" w:rsidR="008B65AA" w:rsidRDefault="008B65AA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5E245B6D" w14:textId="387D39BE" w:rsidR="000071CB" w:rsidRPr="008B65AA" w:rsidRDefault="00B60789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 w:rsidRPr="008B65AA">
        <w:rPr>
          <w:rFonts w:eastAsia="Arial" w:cs="Times New Roman"/>
          <w:color w:val="000000"/>
          <w:sz w:val="18"/>
          <w:szCs w:val="18"/>
        </w:rPr>
        <w:t xml:space="preserve">(w przypadku zaznaczenia „TAK” należy </w:t>
      </w:r>
      <w:r w:rsidR="008B65AA">
        <w:rPr>
          <w:rFonts w:eastAsia="Arial" w:cs="Times New Roman"/>
          <w:color w:val="000000"/>
          <w:sz w:val="18"/>
          <w:szCs w:val="18"/>
        </w:rPr>
        <w:t xml:space="preserve">dodatkowo </w:t>
      </w:r>
      <w:r w:rsidRPr="008B65AA">
        <w:rPr>
          <w:rFonts w:eastAsia="Arial" w:cs="Times New Roman"/>
          <w:color w:val="000000"/>
          <w:sz w:val="18"/>
          <w:szCs w:val="18"/>
        </w:rPr>
        <w:t>wypełnić oświadczenie o wielkości gospodarstwa rolnego wnioskodawcy lub członka/członków jego gospodarstwa domowego zawarte w części IV wniosku)</w:t>
      </w:r>
    </w:p>
    <w:p w14:paraId="0D2AAE3A" w14:textId="77777777" w:rsidR="000071CB" w:rsidRDefault="000071CB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p w14:paraId="78AB0DD6" w14:textId="5069D153" w:rsidR="00062711" w:rsidRPr="00A07B1E" w:rsidRDefault="00062711" w:rsidP="00866813">
      <w:pPr>
        <w:pStyle w:val="Akapitzlist"/>
        <w:widowControl/>
        <w:autoSpaceDE/>
        <w:autoSpaceDN/>
        <w:adjustRightInd/>
        <w:spacing w:after="60" w:line="264" w:lineRule="auto"/>
        <w:ind w:left="426" w:right="-426" w:hanging="284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E762E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>
        <w:rPr>
          <w:rFonts w:eastAsia="Arial" w:cs="Times New Roman"/>
          <w:color w:val="000000"/>
          <w:sz w:val="18"/>
          <w:szCs w:val="22"/>
        </w:rPr>
        <w:t xml:space="preserve"> ustawy z</w:t>
      </w:r>
      <w:r w:rsidR="007A655B" w:rsidRPr="007A655B">
        <w:rPr>
          <w:rFonts w:eastAsia="Arial" w:cs="Times New Roman"/>
          <w:color w:val="000000"/>
          <w:sz w:val="18"/>
          <w:szCs w:val="22"/>
        </w:rPr>
        <w:t xml:space="preserve"> dnia 23 maja 2024 r. o bonie energetycznym oraz o zmianie niektórych ustaw w celu ograniczenia cen energii elektrycznej, gazu ziemnego i ciepła</w:t>
      </w:r>
      <w:r w:rsidR="007863CD">
        <w:rPr>
          <w:rFonts w:eastAsia="Arial" w:cs="Times New Roman"/>
          <w:color w:val="000000"/>
          <w:sz w:val="18"/>
          <w:szCs w:val="22"/>
        </w:rPr>
        <w:t xml:space="preserve"> </w:t>
      </w:r>
      <w:r w:rsidR="00241B39">
        <w:rPr>
          <w:rFonts w:eastAsia="Arial" w:cs="Times New Roman"/>
          <w:color w:val="000000"/>
          <w:sz w:val="18"/>
          <w:szCs w:val="22"/>
        </w:rPr>
        <w:t xml:space="preserve">systemowego </w:t>
      </w:r>
      <w:r w:rsidR="00241B39" w:rsidRPr="00241B39">
        <w:rPr>
          <w:rFonts w:eastAsia="Arial" w:cs="Times New Roman"/>
          <w:color w:val="000000"/>
          <w:sz w:val="18"/>
          <w:szCs w:val="22"/>
        </w:rPr>
        <w:t xml:space="preserve">(Dz. U. z 2024 r. poz. 859) </w:t>
      </w:r>
      <w:r w:rsidR="007863CD">
        <w:rPr>
          <w:rFonts w:eastAsia="Arial" w:cs="Times New Roman"/>
          <w:color w:val="000000"/>
          <w:sz w:val="18"/>
          <w:szCs w:val="22"/>
        </w:rPr>
        <w:t>w</w:t>
      </w:r>
      <w:r>
        <w:rPr>
          <w:rFonts w:eastAsia="Arial" w:cs="Times New Roman"/>
          <w:color w:val="000000"/>
          <w:sz w:val="18"/>
          <w:szCs w:val="22"/>
        </w:rPr>
        <w:t>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7D41FDE7" w14:textId="77777777" w:rsidR="00062711" w:rsidRPr="00A07B1E" w:rsidRDefault="00062711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</w:p>
    <w:p w14:paraId="6701E07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4E0CD28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14:paraId="5CF55FB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65745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6B2D731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9A6183F" w14:textId="77777777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03FCF4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>
        <w:rPr>
          <w:rFonts w:eastAsia="Arial" w:cs="Times New Roman"/>
          <w:color w:val="000000"/>
          <w:sz w:val="22"/>
          <w:szCs w:val="22"/>
        </w:rPr>
        <w:t xml:space="preserve">części </w:t>
      </w:r>
      <w:r w:rsidRPr="0002490A">
        <w:rPr>
          <w:rFonts w:eastAsia="Arial" w:cs="Times New Roman"/>
          <w:color w:val="000000"/>
          <w:sz w:val="22"/>
          <w:szCs w:val="22"/>
        </w:rPr>
        <w:t>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1A36841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87597E8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1251724E" w14:textId="77777777" w:rsidR="00B60789" w:rsidRPr="0002490A" w:rsidRDefault="00B60789" w:rsidP="00866813">
      <w:pPr>
        <w:widowControl/>
        <w:tabs>
          <w:tab w:val="center" w:pos="5606"/>
          <w:tab w:val="center" w:pos="10632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599AD7B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451E52A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74D14EC0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CC71B6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D741238" w14:textId="21C683C5" w:rsidR="00B60789" w:rsidRPr="0002490A" w:rsidRDefault="003172E2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3172E2">
        <w:rPr>
          <w:rFonts w:eastAsia="Arial" w:cs="Times New Roman"/>
          <w:b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6 ustawy z dnia 6 czerwca 1997 r. – Kodeks karny</w:t>
      </w:r>
    </w:p>
    <w:p w14:paraId="08EBBE3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56ED35F2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53B6951" w14:textId="0AD8828B" w:rsidR="00B60789" w:rsidRPr="0002490A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3344318D" w14:textId="5952F42A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A2DC1F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287809F6" w14:textId="77777777" w:rsidR="00B60789" w:rsidRPr="00CF16D8" w:rsidRDefault="00B60789" w:rsidP="00866813">
      <w:pPr>
        <w:spacing w:after="60" w:line="264" w:lineRule="auto"/>
        <w:rPr>
          <w:rStyle w:val="IGindeksgrny"/>
        </w:rPr>
      </w:pPr>
    </w:p>
    <w:p w14:paraId="2022F04B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7769437C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1C4EEEE0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Style w:val="Ppogrubienie"/>
        </w:rPr>
      </w:pPr>
      <w:r>
        <w:rPr>
          <w:rStyle w:val="Ppogrubienie"/>
        </w:rPr>
        <w:br w:type="page"/>
      </w:r>
    </w:p>
    <w:p w14:paraId="1B2EC08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14:paraId="6B9D850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1505A3B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4AA516C5" w14:textId="481BC59A" w:rsidR="00A550A6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A550A6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</w:p>
    <w:p w14:paraId="26B6F4D1" w14:textId="0BE1C3FC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W ART. 27, ART. 30B, ART.</w:t>
      </w:r>
      <w:r w:rsidR="0054597F">
        <w:rPr>
          <w:rFonts w:eastAsia="Arial" w:cs="Times New Roman"/>
          <w:b/>
          <w:color w:val="000000"/>
          <w:sz w:val="22"/>
          <w:szCs w:val="22"/>
        </w:rPr>
        <w:t> </w:t>
      </w:r>
      <w:r w:rsidRPr="0002490A">
        <w:rPr>
          <w:rFonts w:eastAsia="Arial" w:cs="Times New Roman"/>
          <w:b/>
          <w:color w:val="000000"/>
          <w:sz w:val="22"/>
          <w:szCs w:val="22"/>
        </w:rPr>
        <w:t>30C, ART. 30E I ART. 30F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3DAB31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0814756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Pr="00983F3A">
        <w:rPr>
          <w:rFonts w:eastAsia="Arial" w:cs="Times New Roman"/>
          <w:b/>
          <w:bCs/>
          <w:color w:val="000000"/>
          <w:sz w:val="22"/>
          <w:szCs w:val="22"/>
        </w:rPr>
        <w:t>*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6B246CC4" w14:textId="4F6D7504" w:rsidR="00B60789" w:rsidRPr="001A54F8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bookmarkStart w:id="8" w:name="_Hlk94774913"/>
      <w:r w:rsidRPr="001A54F8">
        <w:rPr>
          <w:rFonts w:eastAsia="Arial" w:cs="Times New Roman"/>
          <w:color w:val="000000"/>
          <w:sz w:val="18"/>
          <w:szCs w:val="18"/>
        </w:rPr>
        <w:t xml:space="preserve">* </w:t>
      </w:r>
      <w:r w:rsidR="00A550A6">
        <w:rPr>
          <w:rFonts w:eastAsia="Arial" w:cs="Times New Roman"/>
          <w:color w:val="000000"/>
          <w:sz w:val="18"/>
          <w:szCs w:val="18"/>
        </w:rPr>
        <w:t>D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la każdego </w:t>
      </w:r>
      <w:r w:rsidR="004011CF">
        <w:rPr>
          <w:rFonts w:eastAsia="Arial" w:cs="Times New Roman"/>
          <w:color w:val="000000"/>
          <w:sz w:val="18"/>
          <w:szCs w:val="18"/>
        </w:rPr>
        <w:t>członka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gospodarstwa domowego, który osiąga takie</w:t>
      </w:r>
      <w:r w:rsidR="00A550A6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 w:rsidRPr="001A54F8">
        <w:rPr>
          <w:rFonts w:eastAsia="Arial" w:cs="Times New Roman"/>
          <w:color w:val="000000"/>
          <w:sz w:val="18"/>
          <w:szCs w:val="18"/>
        </w:rPr>
        <w:t>dochody</w:t>
      </w:r>
      <w:r w:rsidR="00A550A6">
        <w:rPr>
          <w:rFonts w:eastAsia="Arial" w:cs="Times New Roman"/>
          <w:color w:val="000000"/>
          <w:sz w:val="18"/>
          <w:szCs w:val="18"/>
        </w:rPr>
        <w:t>,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>
        <w:rPr>
          <w:rFonts w:eastAsia="Arial" w:cs="Times New Roman"/>
          <w:color w:val="000000"/>
          <w:sz w:val="18"/>
          <w:szCs w:val="18"/>
        </w:rPr>
        <w:t>n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ależy wypełnić odrębne oświadczenie. </w:t>
      </w:r>
    </w:p>
    <w:bookmarkEnd w:id="8"/>
    <w:p w14:paraId="6F6D936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59BC244A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21C9174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9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9"/>
    <w:p w14:paraId="3A8FDE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C636C0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D338D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4A0362B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4DC83C3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5BC01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881F49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922C8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EC272A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4B490E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280F6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3338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43C0DA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E534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A11B6D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14ABE0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0B67F08D" w14:textId="04F2A19A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D840FF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E64454D" w14:textId="1EB73C73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7C37005" w14:textId="77777777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>
        <w:rPr>
          <w:rFonts w:eastAsia="Arial" w:cs="Times New Roman"/>
          <w:color w:val="000000"/>
          <w:sz w:val="28"/>
          <w:szCs w:val="28"/>
        </w:rPr>
        <w:t xml:space="preserve">     </w:t>
      </w:r>
    </w:p>
    <w:p w14:paraId="01AEBC31" w14:textId="2394FF0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</w:t>
      </w:r>
      <w:r w:rsidR="00B12650" w:rsidRPr="0002490A">
        <w:rPr>
          <w:rFonts w:eastAsia="Arial" w:cs="Times New Roman"/>
          <w:color w:val="000000"/>
          <w:sz w:val="20"/>
        </w:rPr>
        <w:t>w rok</w:t>
      </w:r>
      <w:r w:rsidR="00B12650">
        <w:rPr>
          <w:rFonts w:eastAsia="Arial" w:cs="Times New Roman"/>
          <w:color w:val="000000"/>
          <w:sz w:val="20"/>
        </w:rPr>
        <w:t>u 202</w:t>
      </w:r>
      <w:r w:rsidR="00E50703">
        <w:rPr>
          <w:rFonts w:eastAsia="Arial" w:cs="Times New Roman"/>
          <w:color w:val="000000"/>
          <w:sz w:val="20"/>
        </w:rPr>
        <w:t>3</w:t>
      </w:r>
      <w:r w:rsidR="00B12650">
        <w:rPr>
          <w:rFonts w:eastAsia="Arial" w:cs="Times New Roman"/>
          <w:color w:val="000000"/>
          <w:sz w:val="20"/>
          <w:vertAlign w:val="superscript"/>
        </w:rPr>
        <w:t xml:space="preserve">16) </w:t>
      </w:r>
      <w:r w:rsidR="00B12650">
        <w:rPr>
          <w:rFonts w:eastAsia="Arial" w:cs="Times New Roman"/>
          <w:color w:val="000000"/>
          <w:sz w:val="20"/>
        </w:rPr>
        <w:t>osiągn</w:t>
      </w:r>
      <w:r w:rsidR="004011CF">
        <w:rPr>
          <w:rFonts w:eastAsia="Arial" w:cs="Times New Roman"/>
          <w:color w:val="000000"/>
          <w:sz w:val="20"/>
        </w:rPr>
        <w:t>ę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a</w:t>
      </w:r>
      <w:r w:rsidR="00B12650">
        <w:rPr>
          <w:rFonts w:eastAsia="Arial" w:cs="Times New Roman"/>
          <w:color w:val="000000"/>
          <w:sz w:val="20"/>
        </w:rPr>
        <w:t>m(-</w:t>
      </w:r>
      <w:proofErr w:type="spellStart"/>
      <w:r w:rsidR="00B12650">
        <w:rPr>
          <w:rFonts w:eastAsia="Arial" w:cs="Times New Roman"/>
          <w:color w:val="000000"/>
          <w:sz w:val="20"/>
        </w:rPr>
        <w:t>n</w:t>
      </w:r>
      <w:r w:rsidR="004011CF">
        <w:rPr>
          <w:rFonts w:eastAsia="Arial" w:cs="Times New Roman"/>
          <w:color w:val="000000"/>
          <w:sz w:val="20"/>
        </w:rPr>
        <w:t>ą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e</w:t>
      </w:r>
      <w:r w:rsidR="00B12650">
        <w:rPr>
          <w:rFonts w:eastAsia="Arial" w:cs="Times New Roman"/>
          <w:color w:val="000000"/>
          <w:sz w:val="20"/>
        </w:rPr>
        <w:t>m</w:t>
      </w:r>
      <w:proofErr w:type="spellEnd"/>
      <w:r w:rsidR="00B12650">
        <w:rPr>
          <w:rFonts w:eastAsia="Arial" w:cs="Times New Roman"/>
          <w:color w:val="000000"/>
          <w:sz w:val="20"/>
        </w:rPr>
        <w:t xml:space="preserve">) </w:t>
      </w:r>
      <w:r>
        <w:rPr>
          <w:rFonts w:eastAsia="Arial" w:cs="Times New Roman"/>
          <w:color w:val="000000"/>
          <w:sz w:val="20"/>
        </w:rPr>
        <w:t>/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wyżej wymieniony członek mojego gospodarstwa domowego</w:t>
      </w:r>
      <w:r w:rsidR="00B12650">
        <w:rPr>
          <w:rFonts w:eastAsia="Arial" w:cs="Times New Roman"/>
          <w:color w:val="000000"/>
          <w:sz w:val="20"/>
        </w:rPr>
        <w:t xml:space="preserve"> osiągnął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dochód w wysokości: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3E787A">
        <w:rPr>
          <w:rFonts w:eastAsia="Arial" w:cs="Times New Roman"/>
          <w:color w:val="000000"/>
          <w:sz w:val="20"/>
        </w:rPr>
        <w:t>…</w:t>
      </w:r>
      <w:r w:rsidR="003E787A" w:rsidRPr="00F21D33">
        <w:rPr>
          <w:rFonts w:eastAsia="Arial" w:cs="Times New Roman"/>
          <w:color w:val="000000"/>
          <w:sz w:val="20"/>
        </w:rPr>
        <w:t>…………………………</w:t>
      </w:r>
      <w:r w:rsidR="003E787A">
        <w:rPr>
          <w:rFonts w:eastAsia="Arial" w:cs="Times New Roman"/>
          <w:color w:val="000000"/>
          <w:sz w:val="20"/>
        </w:rPr>
        <w:t>………………………………</w:t>
      </w:r>
      <w:r w:rsidR="000071CB">
        <w:rPr>
          <w:rFonts w:eastAsia="Arial" w:cs="Times New Roman"/>
          <w:color w:val="000000"/>
          <w:sz w:val="20"/>
        </w:rPr>
        <w:t>.</w:t>
      </w:r>
      <w:r w:rsidR="003E787A">
        <w:rPr>
          <w:rFonts w:eastAsia="Arial" w:cs="Times New Roman"/>
          <w:color w:val="000000"/>
          <w:sz w:val="20"/>
        </w:rPr>
        <w:t>……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B11CC0" w:rsidRPr="00B11CC0">
        <w:rPr>
          <w:rFonts w:eastAsia="Arial" w:cs="Times New Roman"/>
          <w:color w:val="000000"/>
          <w:sz w:val="20"/>
        </w:rPr>
        <w:t>zł</w:t>
      </w:r>
      <w:r w:rsidR="00EC0237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z tytułu</w:t>
      </w: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>: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1D4557EA" w14:textId="77777777" w:rsidTr="0053594A">
        <w:trPr>
          <w:trHeight w:val="416"/>
        </w:trPr>
        <w:tc>
          <w:tcPr>
            <w:tcW w:w="2783" w:type="dxa"/>
            <w:shd w:val="clear" w:color="auto" w:fill="auto"/>
          </w:tcPr>
          <w:p w14:paraId="14D3D2A9" w14:textId="4266262C" w:rsidR="001B006B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0" w:name="_Hlk51937204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bookmarkEnd w:id="10"/>
    <w:p w14:paraId="084A808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2D3190B0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4BE42271" w14:textId="47C4FD90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57406956" w14:textId="77777777" w:rsidTr="00915B50">
        <w:trPr>
          <w:trHeight w:val="416"/>
        </w:trPr>
        <w:tc>
          <w:tcPr>
            <w:tcW w:w="2783" w:type="dxa"/>
            <w:shd w:val="clear" w:color="auto" w:fill="auto"/>
          </w:tcPr>
          <w:p w14:paraId="38DB7C68" w14:textId="73243606" w:rsidR="001B006B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323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1"/>
    </w:tbl>
    <w:p w14:paraId="5D15F3FD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2E3E1265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bookmarkStart w:id="12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2"/>
    <w:p w14:paraId="1E546C3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3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3"/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89F0CEB" w14:textId="77777777" w:rsidTr="00C3120E">
        <w:trPr>
          <w:trHeight w:val="416"/>
        </w:trPr>
        <w:tc>
          <w:tcPr>
            <w:tcW w:w="2783" w:type="dxa"/>
            <w:shd w:val="clear" w:color="auto" w:fill="auto"/>
          </w:tcPr>
          <w:p w14:paraId="0DE5168E" w14:textId="47D29284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4" w:name="_Hlk51937410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4"/>
    </w:tbl>
    <w:p w14:paraId="78BF6A36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625A8776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bookmarkStart w:id="15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60B9EC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6" w:name="_Hlk51937432"/>
      <w:bookmarkEnd w:id="15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1A981B35" w14:textId="77777777" w:rsidTr="006F5A93">
        <w:trPr>
          <w:trHeight w:val="416"/>
        </w:trPr>
        <w:tc>
          <w:tcPr>
            <w:tcW w:w="2783" w:type="dxa"/>
            <w:shd w:val="clear" w:color="auto" w:fill="auto"/>
          </w:tcPr>
          <w:p w14:paraId="68081EF2" w14:textId="76A9F1A6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7" w:name="_Hlk51937503"/>
            <w:bookmarkEnd w:id="16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7"/>
    </w:tbl>
    <w:p w14:paraId="58588C4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580B742F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A7525D6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E4F19C4" w14:textId="77777777" w:rsidTr="0045706C">
        <w:trPr>
          <w:trHeight w:val="416"/>
        </w:trPr>
        <w:tc>
          <w:tcPr>
            <w:tcW w:w="2783" w:type="dxa"/>
            <w:shd w:val="clear" w:color="auto" w:fill="auto"/>
          </w:tcPr>
          <w:p w14:paraId="2FECE662" w14:textId="2B158C66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2B9C37B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23123436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</w:t>
      </w:r>
      <w:r>
        <w:rPr>
          <w:rFonts w:eastAsia="Arial" w:cs="Times New Roman"/>
          <w:color w:val="000000"/>
          <w:sz w:val="20"/>
        </w:rPr>
        <w:t>.</w:t>
      </w:r>
    </w:p>
    <w:p w14:paraId="0C69AF1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4D6EFD64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</w:p>
    <w:p w14:paraId="35FBBEB8" w14:textId="04EE33EE" w:rsidR="00B60789" w:rsidRPr="001A54F8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A76F22">
        <w:rPr>
          <w:rFonts w:eastAsia="Arial" w:cs="Times New Roman"/>
          <w:color w:val="000000"/>
          <w:sz w:val="18"/>
          <w:szCs w:val="18"/>
        </w:rPr>
        <w:t xml:space="preserve">* </w:t>
      </w:r>
      <w:r w:rsidR="004011CF">
        <w:rPr>
          <w:rFonts w:eastAsia="Arial" w:cs="Times New Roman"/>
          <w:color w:val="000000"/>
          <w:sz w:val="18"/>
          <w:szCs w:val="18"/>
        </w:rPr>
        <w:t>Niepotrzebne skreślić</w:t>
      </w:r>
      <w:r w:rsidRPr="00A76F22">
        <w:rPr>
          <w:rFonts w:eastAsia="Arial" w:cs="Times New Roman"/>
          <w:color w:val="000000"/>
          <w:sz w:val="18"/>
          <w:szCs w:val="18"/>
        </w:rPr>
        <w:t>.</w:t>
      </w:r>
    </w:p>
    <w:p w14:paraId="7592AE94" w14:textId="162D94C0" w:rsidR="003B6B54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2 ust. 1 ustawy </w:t>
      </w:r>
      <w:r w:rsidR="00F6505E" w:rsidRPr="00A07B1E">
        <w:rPr>
          <w:rFonts w:eastAsia="Arial" w:cs="Times New Roman"/>
          <w:color w:val="000000"/>
          <w:sz w:val="18"/>
          <w:szCs w:val="22"/>
        </w:rPr>
        <w:t xml:space="preserve">z dnia </w:t>
      </w:r>
      <w:r w:rsidR="00F6505E">
        <w:rPr>
          <w:rFonts w:eastAsia="Arial" w:cs="Times New Roman"/>
          <w:color w:val="000000"/>
          <w:sz w:val="18"/>
          <w:szCs w:val="22"/>
        </w:rPr>
        <w:t>23 maja</w:t>
      </w:r>
      <w:r w:rsidR="00F6505E" w:rsidRPr="00A07B1E">
        <w:rPr>
          <w:rFonts w:eastAsia="Arial" w:cs="Times New Roman"/>
          <w:color w:val="000000"/>
          <w:sz w:val="18"/>
          <w:szCs w:val="22"/>
        </w:rPr>
        <w:t xml:space="preserve"> 2024 r.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F6505E" w:rsidRPr="001E0B86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F6505E" w:rsidRPr="001E0B86">
        <w:rPr>
          <w:rFonts w:eastAsia="Arial" w:cs="Times New Roman"/>
          <w:color w:val="000000"/>
          <w:sz w:val="18"/>
          <w:szCs w:val="22"/>
        </w:rPr>
        <w:t>energii elektrycznej, gazu ziemnego i ciepła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665AAE" w:rsidRPr="00540EA0">
        <w:rPr>
          <w:rFonts w:eastAsia="Arial" w:cs="Times New Roman"/>
          <w:color w:val="000000"/>
          <w:sz w:val="18"/>
          <w:szCs w:val="22"/>
        </w:rPr>
        <w:t xml:space="preserve">systemowego 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665AAE" w:rsidRPr="00540EA0">
        <w:rPr>
          <w:rFonts w:eastAsia="Arial" w:cs="Times New Roman"/>
          <w:color w:val="000000"/>
          <w:sz w:val="18"/>
          <w:szCs w:val="22"/>
        </w:rPr>
        <w:t>)</w:t>
      </w:r>
      <w:r w:rsidR="00665AAE" w:rsidRPr="00665AAE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57E0A1BD" w14:textId="1C9402FC" w:rsidR="00B60789" w:rsidRPr="003B6B54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lastRenderedPageBreak/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20"/>
          <w:vertAlign w:val="superscript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Pr="00796794">
        <w:rPr>
          <w:rFonts w:eastAsia="Arial" w:cs="Times New Roman"/>
          <w:color w:val="000000"/>
          <w:sz w:val="18"/>
          <w:szCs w:val="18"/>
        </w:rPr>
        <w:t>art. 3 pkt 1 lit. c ustawy z dnia 28 listopada 2003 r. o świadczeniach rodzinnych (</w:t>
      </w:r>
      <w:r w:rsidR="009148FD" w:rsidRPr="009148FD">
        <w:rPr>
          <w:rFonts w:eastAsia="Arial" w:cs="Times New Roman"/>
          <w:color w:val="000000"/>
          <w:sz w:val="18"/>
          <w:szCs w:val="18"/>
        </w:rPr>
        <w:t>Dz.U. 2024 poz. 323</w:t>
      </w:r>
      <w:r>
        <w:rPr>
          <w:rFonts w:eastAsia="Arial" w:cs="Times New Roman"/>
          <w:color w:val="000000"/>
          <w:sz w:val="18"/>
          <w:szCs w:val="18"/>
        </w:rPr>
        <w:t xml:space="preserve">) </w:t>
      </w:r>
      <w:r w:rsidRPr="00796794">
        <w:rPr>
          <w:rFonts w:eastAsia="Arial" w:cs="Times New Roman"/>
          <w:color w:val="000000"/>
          <w:sz w:val="18"/>
          <w:szCs w:val="18"/>
        </w:rPr>
        <w:t>nie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fizycznych:</w:t>
      </w:r>
    </w:p>
    <w:p w14:paraId="5FA9B21D" w14:textId="60DB2EB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a)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0C22F64E" w14:textId="0D7D0FB3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b)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344FB3CD" w14:textId="3B6C7934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c)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świadczenie pieniężne, dodatek kompensacyjny oraz ryczałt energetyczny określone w przepisach o świadczeniu pieniężnym</w:t>
      </w:r>
      <w:r w:rsidR="003B6B5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i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uprawnieniach przysługujących żołnierzom zastępczej służby wojskowej przymusowo zatrudnianym w kopalniach węgla, kamieniołomach, zakładach rud uranu i batalionach budowlanych, </w:t>
      </w:r>
    </w:p>
    <w:p w14:paraId="70B1926A" w14:textId="38653A06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d)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dodatek kombatancki, ryczałt energetyczny i dodatek kompensacyjny określone w przepisach o kombatantach oraz niektórych osobach będących ofiarami represji wojennych i okresu powojennego, </w:t>
      </w:r>
    </w:p>
    <w:p w14:paraId="674AEFA1" w14:textId="3C140A3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e)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40D7EEE5" w14:textId="2C779D73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f)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ryczałt energetyczny, emerytury i renty otrzymywane przez osoby, które utraciły wzrok w wyniku działań wojennych w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 lub eksplozji pozostałych po tej wojnie niewypałów i niewybuchów, </w:t>
      </w:r>
    </w:p>
    <w:p w14:paraId="36F4A740" w14:textId="73B6716D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g)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renty inwalidzkie z tytułu inwalidztwa wojennego, kwoty zaopatrzenia otrzymywane przez ofiary wojny oraz członków ich rodzin, renty wypadkowe osób, których inwalidztwo powstało w związku z przymusowym pobytem na robotach w III Rzeszy Niemieckiej w 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1945, otrzymywane z zagranicy, </w:t>
      </w:r>
    </w:p>
    <w:p w14:paraId="62C116D8" w14:textId="67B5F79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h)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14:paraId="24963915" w14:textId="0DED9F4E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i)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również w przypadkach gdy przekazanie tych środków jest dokonywane za pośrednictwem podmiotu upoważnionego do rozdzielania środków bezzwrotnej pomocy zagranicznej na rzecz podmiotów, którym służyć ma ta pomoc, </w:t>
      </w:r>
    </w:p>
    <w:p w14:paraId="3218A196" w14:textId="206A526D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j)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</w:t>
      </w:r>
      <w:r w:rsidR="000C5263" w:rsidRPr="000C5263">
        <w:rPr>
          <w:rFonts w:eastAsia="Arial" w:cs="Times New Roman"/>
          <w:color w:val="000000"/>
          <w:sz w:val="18"/>
          <w:szCs w:val="18"/>
        </w:rPr>
        <w:t>Dz. U. z 202</w:t>
      </w:r>
      <w:r w:rsidR="00AD02AD">
        <w:rPr>
          <w:rFonts w:eastAsia="Arial" w:cs="Times New Roman"/>
          <w:color w:val="000000"/>
          <w:sz w:val="18"/>
          <w:szCs w:val="18"/>
        </w:rPr>
        <w:t>3</w:t>
      </w:r>
      <w:r w:rsidR="000C5263" w:rsidRPr="000C5263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AD02AD">
        <w:rPr>
          <w:rFonts w:eastAsia="Arial" w:cs="Times New Roman"/>
          <w:color w:val="000000"/>
          <w:sz w:val="18"/>
          <w:szCs w:val="18"/>
        </w:rPr>
        <w:t>1465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75FBD1DA" w14:textId="7C9CFBB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k)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58AE9AA5" w14:textId="343F6AE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l)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14:paraId="3D6F8EEC" w14:textId="0481FC00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m)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3B6B54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składki na ubezpieczenia społeczne, </w:t>
      </w:r>
    </w:p>
    <w:p w14:paraId="74E17A38" w14:textId="3B6B3E42" w:rsidR="004011CF" w:rsidRDefault="00B60789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n)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FBC4301" w14:textId="756B4B5B" w:rsidR="002E73C0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o) 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="002E73C0" w:rsidRPr="002E73C0">
        <w:rPr>
          <w:rFonts w:eastAsia="Arial" w:cs="Times New Roman"/>
          <w:color w:val="000000"/>
          <w:sz w:val="18"/>
          <w:szCs w:val="18"/>
        </w:rPr>
        <w:t xml:space="preserve">stypendia doktoranckie przyznane na podstawie art. 209 ust. 1 i 7 ustawy z dnia 20 lipca 2018 r. - Prawo o szkolnictwie wyższym i nauce (Dz.U. z 2023 r. poz. 742, z </w:t>
      </w:r>
      <w:proofErr w:type="spellStart"/>
      <w:r w:rsidR="002E73C0" w:rsidRPr="002E73C0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2E73C0" w:rsidRPr="002E73C0">
        <w:rPr>
          <w:rFonts w:eastAsia="Arial" w:cs="Times New Roman"/>
          <w:color w:val="000000"/>
          <w:sz w:val="18"/>
          <w:szCs w:val="18"/>
        </w:rPr>
        <w:t>. zm.), stypendia sportowe przyznane na podstawie ustawy z dnia 25 czerwca 2010 r. o sporcie (Dz.U. z 2023 r. poz. 2048) oraz inne stypendia o charakterze socjalnym przyznane uczniom lub studentom</w:t>
      </w:r>
      <w:r w:rsidR="002E73C0">
        <w:rPr>
          <w:rFonts w:eastAsia="Arial" w:cs="Times New Roman"/>
          <w:color w:val="000000"/>
          <w:sz w:val="18"/>
          <w:szCs w:val="18"/>
        </w:rPr>
        <w:t>,</w:t>
      </w:r>
    </w:p>
    <w:p w14:paraId="60155151" w14:textId="445E4D16" w:rsidR="00B60789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p)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2CDD81DE" w14:textId="06484D60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q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48CBFBA3" w14:textId="3A08BE1B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r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dodatki za tajne nauczanie określone w ustawie z dnia 26 stycznia 1982 r. – Karta Nauczyciela </w:t>
      </w:r>
      <w:r w:rsidR="002E73C0" w:rsidRPr="002E73C0">
        <w:rPr>
          <w:rFonts w:eastAsia="Arial" w:cs="Times New Roman"/>
          <w:color w:val="000000"/>
          <w:sz w:val="18"/>
          <w:szCs w:val="18"/>
        </w:rPr>
        <w:t>Karta Nauczyciela (Dz.U. z 2023 r. poz. 984, 1234, 1586, 1672 i 2005)</w:t>
      </w:r>
      <w:r w:rsidR="00B60789" w:rsidRPr="00796794">
        <w:rPr>
          <w:rFonts w:eastAsia="Arial" w:cs="Times New Roman"/>
          <w:color w:val="000000"/>
          <w:sz w:val="18"/>
          <w:szCs w:val="18"/>
        </w:rPr>
        <w:t>,</w:t>
      </w:r>
    </w:p>
    <w:p w14:paraId="54817BD3" w14:textId="790DD06C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s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06781ECE" w14:textId="210A7DAA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t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49426D72" w14:textId="7646F27F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u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ekwiwalenty z tytułu prawa do bezpłatnego węgla określone w przepisach o restrukturyzacji górnictwa węgla kamiennego w</w:t>
      </w:r>
      <w:r w:rsidR="003B6B54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latach 2003–2006, </w:t>
      </w:r>
    </w:p>
    <w:p w14:paraId="146D997D" w14:textId="1F46033E" w:rsidR="00B60789" w:rsidRPr="00796794" w:rsidRDefault="00FB7AF7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v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14:paraId="66818DB2" w14:textId="4A2AA47E" w:rsidR="00193541" w:rsidRPr="00702870" w:rsidRDefault="00FB7AF7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B60789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E2EA7C3" w14:textId="7489E822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x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 podatek dochodowy oraz składki na obowiązkowe ubezpieczenie społeczne i obowiązkowe ubezpieczenie zdrowotne, </w:t>
      </w:r>
    </w:p>
    <w:p w14:paraId="1EE6BB82" w14:textId="42F98EB6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y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renty określone w przepisach o wspieraniu rozwoju obszarów wiejskich ze środków pochodzących z Sekcji Gwarancji Europejskiego Funduszu Orientacji i Gwarancji Rolnej oraz w przepisach o wspieraniu rozwoju obszarów wiejskich z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udziałem środków Europejskiego Funduszu Rolnego na rzecz Rozwoju Obszarów Wiejskich, </w:t>
      </w:r>
    </w:p>
    <w:p w14:paraId="14B431A3" w14:textId="65A6B87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14:paraId="5FE0F1A9" w14:textId="18DAFA39" w:rsidR="00B60789" w:rsidRPr="00796794" w:rsidRDefault="00B60789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a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53A3CA1E" w14:textId="0C925151" w:rsidR="00B60789" w:rsidRPr="00796794" w:rsidRDefault="00B60789" w:rsidP="002E73C0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b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2E73C0" w:rsidRPr="002E73C0">
        <w:rPr>
          <w:rFonts w:eastAsia="Arial" w:cs="Times New Roman"/>
          <w:color w:val="000000"/>
          <w:sz w:val="18"/>
          <w:szCs w:val="18"/>
        </w:rPr>
        <w:t>pomoc materialną o charakterze socjalnym określoną w art. 90c ust. 2 ustawy z dnia 7 września 1991 r. o systemie oświaty (Dz.U. z 2022 r. poz. 2230 oraz z 2023 r. poz. 1234 i 2005) oraz świadczenia, o których mowa w art. 86 ust. 1 pkt 1-3 i 5 oraz art. 212 ustawy z dnia 20 lipca 2018 r. - Prawo o szkolnictwie wyższym i nauce</w:t>
      </w:r>
      <w:r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4D8DC60D" w14:textId="2D188E68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c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ustawie z dnia 20 marca 2015 r. o działaczach opozycji antykomunistycznej oraz osobach represjonowanych z powodów politycznych </w:t>
      </w:r>
      <w:r w:rsidR="002E73C0" w:rsidRPr="002E73C0">
        <w:rPr>
          <w:rFonts w:eastAsia="Arial" w:cs="Times New Roman"/>
          <w:color w:val="000000"/>
          <w:sz w:val="18"/>
          <w:szCs w:val="18"/>
        </w:rPr>
        <w:t>(Dz.U. z 2023 r. poz. 388 i 1641)</w:t>
      </w:r>
      <w:r w:rsidR="002E73C0">
        <w:rPr>
          <w:rFonts w:eastAsia="Arial" w:cs="Times New Roman"/>
          <w:color w:val="000000"/>
          <w:sz w:val="18"/>
          <w:szCs w:val="18"/>
        </w:rPr>
        <w:t>,</w:t>
      </w:r>
    </w:p>
    <w:p w14:paraId="52F3C2CE" w14:textId="47EF2C83" w:rsidR="00B60789" w:rsidRPr="00702870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d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6C8529C2" w14:textId="1B5ED96F" w:rsidR="00B60789" w:rsidRPr="00702870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e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B9FD7E9" w14:textId="441B8CE8" w:rsidR="00B60789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f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18" w:name="_Hlk92095158"/>
      <w:r w:rsidR="00763036">
        <w:rPr>
          <w:rFonts w:eastAsia="Arial" w:cs="Times New Roman"/>
          <w:color w:val="000000"/>
          <w:sz w:val="18"/>
          <w:szCs w:val="18"/>
        </w:rPr>
        <w:t>,</w:t>
      </w:r>
    </w:p>
    <w:p w14:paraId="194C8255" w14:textId="7D3FDD3A" w:rsidR="00763036" w:rsidRDefault="00A87BE3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zg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A87BE3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</w:t>
      </w:r>
      <w:r>
        <w:rPr>
          <w:rFonts w:eastAsia="Arial" w:cs="Times New Roman"/>
          <w:color w:val="000000"/>
          <w:sz w:val="18"/>
          <w:szCs w:val="18"/>
        </w:rPr>
        <w:t>art</w:t>
      </w:r>
      <w:r w:rsidRPr="00A87BE3">
        <w:rPr>
          <w:rFonts w:eastAsia="Arial" w:cs="Times New Roman"/>
          <w:color w:val="000000"/>
          <w:sz w:val="18"/>
          <w:szCs w:val="18"/>
        </w:rPr>
        <w:t>. 21 ust. 1 pkt 148 ustawy z dnia 26 lipca 1991 r. o podatku dochodowym od osób fizycznych, pomniejszone o składki na ubezpieczenia społeczne oraz składki na ubezpieczenia zdrowotne</w:t>
      </w:r>
      <w:r>
        <w:rPr>
          <w:rFonts w:eastAsia="Arial" w:cs="Times New Roman"/>
          <w:color w:val="000000"/>
          <w:sz w:val="18"/>
          <w:szCs w:val="18"/>
        </w:rPr>
        <w:t>,</w:t>
      </w:r>
    </w:p>
    <w:p w14:paraId="53EF99CA" w14:textId="3574D0F1" w:rsidR="00E23681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zh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E23681" w:rsidRPr="00E23681">
        <w:rPr>
          <w:rFonts w:eastAsia="Arial" w:cs="Times New Roman"/>
          <w:color w:val="000000"/>
          <w:sz w:val="18"/>
          <w:szCs w:val="18"/>
        </w:rPr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</w:t>
      </w:r>
    </w:p>
    <w:p w14:paraId="298D386E" w14:textId="3F2B4017" w:rsidR="00155B07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zi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art. 21 ust. 1 pkt 152 lit. c, pkt 153 lit. c oraz pkt 154 ustawy z dnia 26 lipca 1991 r. o podatku dochodowym od osób fizycznych z pozarolniczej działalności gospodarczej </w:t>
      </w:r>
      <w:r w:rsidR="007270D1" w:rsidRPr="00DD67FD">
        <w:rPr>
          <w:rFonts w:eastAsia="Arial" w:cs="Times New Roman"/>
          <w:color w:val="000000"/>
          <w:sz w:val="18"/>
          <w:szCs w:val="18"/>
        </w:rPr>
        <w:t>opodatkowan</w:t>
      </w:r>
      <w:r w:rsidR="007270D1">
        <w:rPr>
          <w:rFonts w:eastAsia="Arial" w:cs="Times New Roman"/>
          <w:color w:val="000000"/>
          <w:sz w:val="18"/>
          <w:szCs w:val="18"/>
        </w:rPr>
        <w:t>e</w:t>
      </w:r>
      <w:r w:rsidR="007270D1" w:rsidRPr="00DD67FD">
        <w:rPr>
          <w:rFonts w:eastAsia="Arial" w:cs="Times New Roman"/>
          <w:color w:val="000000"/>
          <w:sz w:val="18"/>
          <w:szCs w:val="18"/>
        </w:rPr>
        <w:t xml:space="preserve"> </w:t>
      </w:r>
      <w:r w:rsidR="00DD67FD" w:rsidRPr="00DD67FD">
        <w:rPr>
          <w:rFonts w:eastAsia="Arial" w:cs="Times New Roman"/>
          <w:color w:val="000000"/>
          <w:sz w:val="18"/>
          <w:szCs w:val="18"/>
        </w:rPr>
        <w:t>według zasad określonych w art. 27 i art. 30c tej ustawy, pomniejszone o składki na ubezpieczenia społeczne oraz składki na ubezpieczenia zdrowotne,</w:t>
      </w:r>
    </w:p>
    <w:p w14:paraId="5C7EF8B8" w14:textId="4669E62D" w:rsidR="00B60789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zj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>dochody z pozarolniczej działalności gospodarczej opodatkowane w formie ryczałtu od przychodów ewidencjonowanych, o</w:t>
      </w:r>
      <w:r w:rsidR="007270D1">
        <w:rPr>
          <w:rFonts w:eastAsia="Arial" w:cs="Times New Roman"/>
          <w:color w:val="000000"/>
          <w:sz w:val="18"/>
          <w:szCs w:val="18"/>
        </w:rPr>
        <w:t> </w:t>
      </w:r>
      <w:r w:rsidR="00DD67FD" w:rsidRPr="00DD67FD">
        <w:rPr>
          <w:rFonts w:eastAsia="Arial" w:cs="Times New Roman"/>
          <w:color w:val="000000"/>
          <w:sz w:val="18"/>
          <w:szCs w:val="18"/>
        </w:rPr>
        <w:t>których mowa w art. 21 ust. 1 pkt 152 lit. c, pkt 153 lit. c i pkt 154 ustawy z dnia 26 lipca 1991 r. o podatku dochodowym od osób fizycznych, ustalone na podstawie oświadczenia dotyczącego każdego członka rodziny</w:t>
      </w:r>
      <w:bookmarkEnd w:id="18"/>
      <w:r w:rsidR="00224E43">
        <w:rPr>
          <w:rFonts w:eastAsia="Arial" w:cs="Times New Roman"/>
          <w:color w:val="000000"/>
          <w:sz w:val="18"/>
          <w:szCs w:val="18"/>
        </w:rPr>
        <w:t>,</w:t>
      </w:r>
    </w:p>
    <w:p w14:paraId="315763B1" w14:textId="1E9DACDA" w:rsidR="000C2382" w:rsidRPr="000C2382" w:rsidRDefault="000C2382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zk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0C2382">
        <w:rPr>
          <w:rFonts w:eastAsia="Arial" w:cs="Times New Roman"/>
          <w:color w:val="000000"/>
          <w:sz w:val="18"/>
          <w:szCs w:val="18"/>
        </w:rPr>
        <w:t xml:space="preserve">kwoty otrzymane na podstawie </w:t>
      </w:r>
      <w:hyperlink r:id="rId7" w:history="1">
        <w:r w:rsidRPr="000C2382">
          <w:rPr>
            <w:rFonts w:eastAsia="Arial" w:cs="Times New Roman"/>
            <w:color w:val="000000"/>
            <w:sz w:val="18"/>
            <w:szCs w:val="18"/>
          </w:rPr>
          <w:t>art. 27f ust. 8</w:t>
        </w:r>
        <w:r w:rsidR="00193541">
          <w:rPr>
            <w:rFonts w:eastAsia="Arial" w:cs="Times New Roman"/>
            <w:color w:val="000000"/>
            <w:sz w:val="18"/>
            <w:szCs w:val="18"/>
          </w:rPr>
          <w:t>–</w:t>
        </w:r>
        <w:r w:rsidRPr="000C2382">
          <w:rPr>
            <w:rFonts w:eastAsia="Arial" w:cs="Times New Roman"/>
            <w:color w:val="000000"/>
            <w:sz w:val="18"/>
            <w:szCs w:val="18"/>
          </w:rPr>
          <w:t>10</w:t>
        </w:r>
      </w:hyperlink>
      <w:r w:rsidRPr="000C2382">
        <w:rPr>
          <w:rFonts w:eastAsia="Arial" w:cs="Times New Roman"/>
          <w:color w:val="000000"/>
          <w:sz w:val="18"/>
          <w:szCs w:val="18"/>
        </w:rPr>
        <w:t xml:space="preserve"> ustawy z dnia 26 lipca 1991 r. o podatku dochodowym od osób fizycznych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603C21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DDE1020" w14:textId="113AC778" w:rsidR="00B60789" w:rsidRPr="00796794" w:rsidRDefault="003172E2" w:rsidP="00866813">
      <w:pPr>
        <w:widowControl/>
        <w:autoSpaceDE/>
        <w:autoSpaceDN/>
        <w:adjustRightInd/>
        <w:spacing w:after="60" w:line="264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172E2">
        <w:rPr>
          <w:rFonts w:eastAsia="Arial" w:cs="Times New Roman"/>
          <w:b/>
          <w:bCs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bCs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color w:val="000000"/>
          <w:sz w:val="22"/>
          <w:szCs w:val="22"/>
        </w:rPr>
        <w:t>233 § 6 ustawy z dnia 6 czerwca 1997 r. – Kodeks karny</w:t>
      </w:r>
      <w:r w:rsidR="00B60789"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4B1D99A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19" w:name="_Hlk51942783"/>
    </w:p>
    <w:p w14:paraId="499C8996" w14:textId="57AA8923" w:rsidR="00B60789" w:rsidRPr="0002490A" w:rsidRDefault="00193541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4C22A4A4" w14:textId="152C8CCB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 w:rsidR="00193541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193541">
        <w:rPr>
          <w:rFonts w:eastAsia="Arial" w:cs="Times New Roman"/>
          <w:color w:val="000000"/>
          <w:sz w:val="20"/>
        </w:rPr>
        <w:t>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</w:t>
      </w:r>
      <w:bookmarkEnd w:id="19"/>
      <w:r w:rsidRPr="00983F3A">
        <w:rPr>
          <w:rStyle w:val="Ppogrubienie"/>
          <w:b w:val="0"/>
          <w:sz w:val="20"/>
        </w:rPr>
        <w:t>)</w:t>
      </w: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68130D7A" w14:textId="77777777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14:paraId="3DF902B9" w14:textId="77777777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79D74B55" w14:textId="102FBFFB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right="56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4206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WIELKOŚCI 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 w:rsidR="004206BE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5371F67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5608ED00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2F78F490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4E4B10CD" w14:textId="2C2D0371" w:rsidR="00B60789" w:rsidRPr="001A54F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Cs/>
          <w:color w:val="000000"/>
          <w:sz w:val="18"/>
          <w:szCs w:val="18"/>
        </w:rPr>
      </w:pPr>
      <w:r w:rsidRPr="001A54F8">
        <w:rPr>
          <w:rFonts w:eastAsia="Arial" w:cs="Times New Roman"/>
          <w:bCs/>
          <w:color w:val="000000"/>
          <w:sz w:val="18"/>
          <w:szCs w:val="18"/>
        </w:rPr>
        <w:t xml:space="preserve">* </w:t>
      </w:r>
      <w:r w:rsidR="004206BE">
        <w:rPr>
          <w:rFonts w:eastAsia="Arial" w:cs="Times New Roman"/>
          <w:bCs/>
          <w:color w:val="000000"/>
          <w:sz w:val="18"/>
          <w:szCs w:val="18"/>
        </w:rPr>
        <w:t>D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>la każdego członk</w:t>
      </w:r>
      <w:r w:rsidR="004206BE">
        <w:rPr>
          <w:rFonts w:eastAsia="Arial" w:cs="Times New Roman"/>
          <w:bCs/>
          <w:color w:val="000000"/>
          <w:sz w:val="18"/>
          <w:szCs w:val="18"/>
        </w:rPr>
        <w:t>a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gospodarstwa domowego, który osiąga dochody z gospodarstwa rolnego</w:t>
      </w:r>
      <w:r w:rsidR="004206BE">
        <w:rPr>
          <w:rFonts w:eastAsia="Arial" w:cs="Times New Roman"/>
          <w:bCs/>
          <w:color w:val="000000"/>
          <w:sz w:val="18"/>
          <w:szCs w:val="18"/>
        </w:rPr>
        <w:t>,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4206BE">
        <w:rPr>
          <w:rFonts w:eastAsia="Arial" w:cs="Times New Roman"/>
          <w:bCs/>
          <w:color w:val="000000"/>
          <w:sz w:val="18"/>
          <w:szCs w:val="18"/>
        </w:rPr>
        <w:t>n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ależy </w:t>
      </w:r>
      <w:r w:rsidRPr="001A54F8">
        <w:rPr>
          <w:rFonts w:eastAsia="Arial" w:cs="Times New Roman"/>
          <w:bCs/>
          <w:color w:val="000000"/>
          <w:sz w:val="18"/>
          <w:szCs w:val="18"/>
        </w:rPr>
        <w:t>wypełnić odrębne oświadczenie.</w:t>
      </w:r>
    </w:p>
    <w:p w14:paraId="30D0762B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48522676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129A6AB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20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0"/>
    <w:p w14:paraId="48FCACE5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081B2C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2AB4FB4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1" w:name="_Hlk51941943"/>
    </w:p>
    <w:bookmarkEnd w:id="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0F599CA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7C188AF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498EE9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05F9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375F9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5B1A2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F07B63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E556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244D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AFBB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9AEDB3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1DA95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9199C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/>
        <w:jc w:val="both"/>
        <w:rPr>
          <w:rFonts w:eastAsia="Arial" w:cs="Times New Roman"/>
          <w:color w:val="000000"/>
          <w:sz w:val="20"/>
        </w:rPr>
      </w:pPr>
    </w:p>
    <w:p w14:paraId="2697693F" w14:textId="331D05B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9AD6D2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D4248A4" w14:textId="6607082B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p w14:paraId="62E987A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257"/>
        <w:jc w:val="both"/>
        <w:rPr>
          <w:rFonts w:eastAsia="Arial" w:cs="Times New Roman"/>
          <w:color w:val="000000"/>
          <w:sz w:val="20"/>
        </w:rPr>
      </w:pPr>
    </w:p>
    <w:p w14:paraId="33C1DA86" w14:textId="60230ED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w roku</w:t>
      </w:r>
      <w:r w:rsidR="00E17A01">
        <w:rPr>
          <w:rFonts w:eastAsia="Arial" w:cs="Times New Roman"/>
          <w:color w:val="000000"/>
          <w:sz w:val="20"/>
        </w:rPr>
        <w:t xml:space="preserve"> 202</w:t>
      </w:r>
      <w:r w:rsidR="003B6B54">
        <w:rPr>
          <w:rFonts w:eastAsia="Arial" w:cs="Times New Roman"/>
          <w:color w:val="000000"/>
          <w:sz w:val="20"/>
        </w:rPr>
        <w:t>3</w:t>
      </w:r>
      <w:r w:rsidR="00626A9D">
        <w:rPr>
          <w:rFonts w:eastAsia="Arial" w:cs="Times New Roman"/>
          <w:color w:val="000000"/>
          <w:sz w:val="20"/>
          <w:vertAlign w:val="superscript"/>
        </w:rPr>
        <w:t>19)</w:t>
      </w:r>
      <w:r w:rsidR="009F6CD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powierzchnia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rolnego</w:t>
      </w:r>
      <w:r w:rsidR="004206BE"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/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gospodarstwa rolnego wyżej wymienionego członka </w:t>
      </w:r>
      <w:r w:rsidR="004206BE"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domowego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w ha przeliczeniowych ogólnej powierzchni wynosiła: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="009F6CD6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</w:t>
      </w:r>
      <w:r w:rsidR="00F21D33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……………</w:t>
      </w:r>
      <w:r w:rsidR="009F6CD6">
        <w:rPr>
          <w:rFonts w:eastAsia="Arial" w:cs="Times New Roman"/>
          <w:color w:val="000000"/>
          <w:sz w:val="20"/>
        </w:rPr>
        <w:t>….</w:t>
      </w:r>
      <w:r w:rsidR="004206BE">
        <w:rPr>
          <w:rFonts w:eastAsia="Arial" w:cs="Times New Roman"/>
          <w:color w:val="000000"/>
          <w:sz w:val="20"/>
        </w:rPr>
        <w:t xml:space="preserve"> .</w:t>
      </w:r>
    </w:p>
    <w:p w14:paraId="4794C06D" w14:textId="77777777" w:rsidR="00130404" w:rsidRDefault="0013040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2700E968" w14:textId="278ADBD8" w:rsidR="003E6CEA" w:rsidRPr="00A07B1E" w:rsidRDefault="003E6CE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  <w:u w:val="single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130404">
        <w:rPr>
          <w:rFonts w:eastAsia="Arial" w:cs="Times New Roman"/>
          <w:color w:val="000000"/>
          <w:sz w:val="20"/>
          <w:vertAlign w:val="superscript"/>
        </w:rPr>
        <w:t>9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>
        <w:rPr>
          <w:rFonts w:eastAsia="Arial" w:cs="Times New Roman"/>
          <w:color w:val="000000"/>
          <w:sz w:val="18"/>
          <w:szCs w:val="22"/>
        </w:rPr>
        <w:t xml:space="preserve"> ustawy</w:t>
      </w:r>
      <w:r w:rsidR="005F1ADE" w:rsidRPr="005F1ADE">
        <w:t xml:space="preserve"> </w:t>
      </w:r>
      <w:r w:rsidR="005F1ADE" w:rsidRPr="005F1ADE">
        <w:rPr>
          <w:rFonts w:eastAsia="Arial" w:cs="Times New Roman"/>
          <w:color w:val="000000"/>
          <w:sz w:val="18"/>
          <w:szCs w:val="22"/>
        </w:rPr>
        <w:t>z dnia 23 maja 2024 r. o bonie energetycznym oraz o zmianie niektórych ustaw w celu ograniczenia cen energii elektrycznej, gazu ziemnego i ciepła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665AAE" w:rsidRPr="00540EA0">
        <w:rPr>
          <w:rFonts w:eastAsia="Arial" w:cs="Times New Roman"/>
          <w:color w:val="000000"/>
          <w:sz w:val="18"/>
          <w:szCs w:val="22"/>
        </w:rPr>
        <w:t xml:space="preserve">systemowego 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665AAE" w:rsidRPr="00540EA0">
        <w:rPr>
          <w:rFonts w:eastAsia="Arial" w:cs="Times New Roman"/>
          <w:color w:val="000000"/>
          <w:sz w:val="18"/>
          <w:szCs w:val="22"/>
        </w:rPr>
        <w:t>)</w:t>
      </w:r>
      <w:r w:rsidR="00665AAE" w:rsidRPr="004F4D2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</w:t>
      </w:r>
      <w:r w:rsidRPr="00A07B1E">
        <w:rPr>
          <w:rFonts w:eastAsia="Arial" w:cs="Times New Roman"/>
          <w:color w:val="000000"/>
          <w:sz w:val="18"/>
          <w:szCs w:val="22"/>
          <w:u w:val="single"/>
        </w:rPr>
        <w:t>.</w:t>
      </w:r>
    </w:p>
    <w:p w14:paraId="18E0E2C8" w14:textId="77777777" w:rsidR="00130404" w:rsidRDefault="0013040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D5D32F4" w14:textId="1C2945B0" w:rsidR="00B60789" w:rsidRPr="0002490A" w:rsidRDefault="00610887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610887">
        <w:rPr>
          <w:rFonts w:eastAsia="Arial" w:cs="Times New Roman"/>
          <w:color w:val="000000"/>
          <w:sz w:val="20"/>
        </w:rPr>
        <w:t xml:space="preserve">* </w:t>
      </w:r>
      <w:r w:rsidR="004206BE" w:rsidRPr="00983F3A">
        <w:rPr>
          <w:rFonts w:eastAsia="Arial" w:cs="Times New Roman"/>
          <w:color w:val="000000"/>
          <w:sz w:val="18"/>
          <w:szCs w:val="18"/>
        </w:rPr>
        <w:t>Niepotrzebne skreślić</w:t>
      </w:r>
      <w:r w:rsidRPr="00983F3A">
        <w:rPr>
          <w:rFonts w:eastAsia="Arial" w:cs="Times New Roman"/>
          <w:color w:val="000000"/>
          <w:sz w:val="18"/>
          <w:szCs w:val="18"/>
        </w:rPr>
        <w:t>.</w:t>
      </w:r>
    </w:p>
    <w:p w14:paraId="78362FE1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1D7CBC4" w14:textId="69A1E64D" w:rsidR="00B60789" w:rsidRPr="00796794" w:rsidRDefault="003172E2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6 ustawy z dnia 6 czerwca 1997 r. – Kodeks karny</w:t>
      </w:r>
    </w:p>
    <w:p w14:paraId="5EB0EFF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4F21DA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1767C0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0249D5EC" w14:textId="00D5B819" w:rsidR="00B60789" w:rsidRPr="0002490A" w:rsidRDefault="0054597F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65A060D3" w14:textId="17711B5C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 w:rsidR="0054597F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54597F">
        <w:rPr>
          <w:rFonts w:eastAsia="Arial" w:cs="Times New Roman"/>
          <w:color w:val="000000"/>
          <w:sz w:val="20"/>
        </w:rPr>
        <w:t>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wnioskodawcy)</w:t>
      </w:r>
    </w:p>
    <w:p w14:paraId="54AF714B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99A37A4" w14:textId="77777777" w:rsidR="00B60789" w:rsidRPr="00E30DAB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5C556FE9" w14:textId="77777777" w:rsidR="00B60789" w:rsidRPr="009646F4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54B3159C" w14:textId="77777777" w:rsidR="00B60789" w:rsidRDefault="00B60789" w:rsidP="00866813">
      <w:pPr>
        <w:spacing w:after="60" w:line="264" w:lineRule="auto"/>
      </w:pPr>
    </w:p>
    <w:p w14:paraId="1CFAB87F" w14:textId="77777777" w:rsidR="008F1E2F" w:rsidRDefault="008F1E2F" w:rsidP="00866813">
      <w:pPr>
        <w:spacing w:after="60" w:line="264" w:lineRule="auto"/>
      </w:pPr>
    </w:p>
    <w:sectPr w:rsidR="008F1E2F" w:rsidSect="0054110A">
      <w:headerReference w:type="default" r:id="rId8"/>
      <w:footnotePr>
        <w:numRestart w:val="eachSect"/>
      </w:footnotePr>
      <w:pgSz w:w="11906" w:h="16838"/>
      <w:pgMar w:top="1560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B80142" w14:textId="77777777" w:rsidR="00061FCC" w:rsidRDefault="00061FCC" w:rsidP="00B60789">
      <w:pPr>
        <w:spacing w:line="240" w:lineRule="auto"/>
      </w:pPr>
      <w:r>
        <w:separator/>
      </w:r>
    </w:p>
  </w:endnote>
  <w:endnote w:type="continuationSeparator" w:id="0">
    <w:p w14:paraId="39E6ECCE" w14:textId="77777777" w:rsidR="00061FCC" w:rsidRDefault="00061FCC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210239" w14:textId="77777777" w:rsidR="00061FCC" w:rsidRDefault="00061FCC" w:rsidP="00B60789">
      <w:pPr>
        <w:spacing w:line="240" w:lineRule="auto"/>
      </w:pPr>
      <w:r>
        <w:separator/>
      </w:r>
    </w:p>
  </w:footnote>
  <w:footnote w:type="continuationSeparator" w:id="0">
    <w:p w14:paraId="223268E8" w14:textId="77777777" w:rsidR="00061FCC" w:rsidRDefault="00061FCC" w:rsidP="00B607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5BBF4" w14:textId="77777777" w:rsidR="00071B76" w:rsidRPr="00B371CC" w:rsidRDefault="00EC2309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73362"/>
    <w:multiLevelType w:val="hybridMultilevel"/>
    <w:tmpl w:val="EBF2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876C9"/>
    <w:multiLevelType w:val="hybridMultilevel"/>
    <w:tmpl w:val="54E8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1CC78E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01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835889"/>
    <w:multiLevelType w:val="hybridMultilevel"/>
    <w:tmpl w:val="AAEC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A387E"/>
    <w:multiLevelType w:val="hybridMultilevel"/>
    <w:tmpl w:val="DC52A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0000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089864">
    <w:abstractNumId w:val="0"/>
  </w:num>
  <w:num w:numId="2" w16cid:durableId="1551454856">
    <w:abstractNumId w:val="17"/>
  </w:num>
  <w:num w:numId="3" w16cid:durableId="1969703449">
    <w:abstractNumId w:val="10"/>
  </w:num>
  <w:num w:numId="4" w16cid:durableId="856313382">
    <w:abstractNumId w:val="18"/>
  </w:num>
  <w:num w:numId="5" w16cid:durableId="533034479">
    <w:abstractNumId w:val="14"/>
  </w:num>
  <w:num w:numId="6" w16cid:durableId="770663155">
    <w:abstractNumId w:val="6"/>
  </w:num>
  <w:num w:numId="7" w16cid:durableId="1670676046">
    <w:abstractNumId w:val="25"/>
  </w:num>
  <w:num w:numId="8" w16cid:durableId="1335917315">
    <w:abstractNumId w:val="19"/>
  </w:num>
  <w:num w:numId="9" w16cid:durableId="1245995181">
    <w:abstractNumId w:val="26"/>
  </w:num>
  <w:num w:numId="10" w16cid:durableId="1843160215">
    <w:abstractNumId w:val="22"/>
  </w:num>
  <w:num w:numId="11" w16cid:durableId="402485826">
    <w:abstractNumId w:val="27"/>
  </w:num>
  <w:num w:numId="12" w16cid:durableId="775635098">
    <w:abstractNumId w:val="12"/>
  </w:num>
  <w:num w:numId="13" w16cid:durableId="802041575">
    <w:abstractNumId w:val="28"/>
  </w:num>
  <w:num w:numId="14" w16cid:durableId="1168592661">
    <w:abstractNumId w:val="15"/>
  </w:num>
  <w:num w:numId="15" w16cid:durableId="141705180">
    <w:abstractNumId w:val="11"/>
  </w:num>
  <w:num w:numId="16" w16cid:durableId="1293558360">
    <w:abstractNumId w:val="23"/>
  </w:num>
  <w:num w:numId="17" w16cid:durableId="1453935777">
    <w:abstractNumId w:val="7"/>
  </w:num>
  <w:num w:numId="18" w16cid:durableId="1376850154">
    <w:abstractNumId w:val="16"/>
  </w:num>
  <w:num w:numId="19" w16cid:durableId="1782186691">
    <w:abstractNumId w:val="1"/>
  </w:num>
  <w:num w:numId="20" w16cid:durableId="421492174">
    <w:abstractNumId w:val="13"/>
  </w:num>
  <w:num w:numId="21" w16cid:durableId="1517503971">
    <w:abstractNumId w:val="2"/>
  </w:num>
  <w:num w:numId="22" w16cid:durableId="356006732">
    <w:abstractNumId w:val="21"/>
  </w:num>
  <w:num w:numId="23" w16cid:durableId="1203322717">
    <w:abstractNumId w:val="4"/>
  </w:num>
  <w:num w:numId="24" w16cid:durableId="243613723">
    <w:abstractNumId w:val="3"/>
  </w:num>
  <w:num w:numId="25" w16cid:durableId="1140004395">
    <w:abstractNumId w:val="5"/>
  </w:num>
  <w:num w:numId="26" w16cid:durableId="1955675970">
    <w:abstractNumId w:val="8"/>
  </w:num>
  <w:num w:numId="27" w16cid:durableId="955721376">
    <w:abstractNumId w:val="24"/>
  </w:num>
  <w:num w:numId="28" w16cid:durableId="1220286842">
    <w:abstractNumId w:val="9"/>
  </w:num>
  <w:num w:numId="29" w16cid:durableId="1578156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3C"/>
    <w:rsid w:val="000071CB"/>
    <w:rsid w:val="000110BE"/>
    <w:rsid w:val="00011167"/>
    <w:rsid w:val="00013DFA"/>
    <w:rsid w:val="000159EC"/>
    <w:rsid w:val="00034020"/>
    <w:rsid w:val="000366A1"/>
    <w:rsid w:val="00036C46"/>
    <w:rsid w:val="00037676"/>
    <w:rsid w:val="0004300C"/>
    <w:rsid w:val="00050D80"/>
    <w:rsid w:val="000603E6"/>
    <w:rsid w:val="000604E0"/>
    <w:rsid w:val="00061FCC"/>
    <w:rsid w:val="00062711"/>
    <w:rsid w:val="0006558E"/>
    <w:rsid w:val="000676A5"/>
    <w:rsid w:val="00070A0B"/>
    <w:rsid w:val="00071B76"/>
    <w:rsid w:val="0008236B"/>
    <w:rsid w:val="00083E32"/>
    <w:rsid w:val="00093C59"/>
    <w:rsid w:val="000A0221"/>
    <w:rsid w:val="000A5E3F"/>
    <w:rsid w:val="000A7E8B"/>
    <w:rsid w:val="000B13B1"/>
    <w:rsid w:val="000B6CEC"/>
    <w:rsid w:val="000C1133"/>
    <w:rsid w:val="000C2382"/>
    <w:rsid w:val="000C5263"/>
    <w:rsid w:val="000D5575"/>
    <w:rsid w:val="00101137"/>
    <w:rsid w:val="001013B4"/>
    <w:rsid w:val="00117D94"/>
    <w:rsid w:val="00122D3C"/>
    <w:rsid w:val="00124087"/>
    <w:rsid w:val="00130404"/>
    <w:rsid w:val="00132286"/>
    <w:rsid w:val="00137AF2"/>
    <w:rsid w:val="00155B07"/>
    <w:rsid w:val="00163529"/>
    <w:rsid w:val="001675D5"/>
    <w:rsid w:val="00172C75"/>
    <w:rsid w:val="00186864"/>
    <w:rsid w:val="0019084B"/>
    <w:rsid w:val="00193541"/>
    <w:rsid w:val="001943CF"/>
    <w:rsid w:val="001B006B"/>
    <w:rsid w:val="001B259D"/>
    <w:rsid w:val="001B28EF"/>
    <w:rsid w:val="001D6640"/>
    <w:rsid w:val="001D74BB"/>
    <w:rsid w:val="001D788D"/>
    <w:rsid w:val="001E0B86"/>
    <w:rsid w:val="0020164F"/>
    <w:rsid w:val="00203CC1"/>
    <w:rsid w:val="002158BA"/>
    <w:rsid w:val="00224E43"/>
    <w:rsid w:val="00225A6F"/>
    <w:rsid w:val="002271D8"/>
    <w:rsid w:val="00230E3C"/>
    <w:rsid w:val="0023721E"/>
    <w:rsid w:val="00241B39"/>
    <w:rsid w:val="0025607F"/>
    <w:rsid w:val="00262FD4"/>
    <w:rsid w:val="002633B1"/>
    <w:rsid w:val="00271196"/>
    <w:rsid w:val="002827EE"/>
    <w:rsid w:val="00286EAD"/>
    <w:rsid w:val="00290AF9"/>
    <w:rsid w:val="002B772E"/>
    <w:rsid w:val="002D18B4"/>
    <w:rsid w:val="002E723F"/>
    <w:rsid w:val="002E73C0"/>
    <w:rsid w:val="002F01BB"/>
    <w:rsid w:val="00302727"/>
    <w:rsid w:val="003161F0"/>
    <w:rsid w:val="003172E2"/>
    <w:rsid w:val="00327F25"/>
    <w:rsid w:val="00330967"/>
    <w:rsid w:val="0034559B"/>
    <w:rsid w:val="00361C80"/>
    <w:rsid w:val="003710C2"/>
    <w:rsid w:val="003755CA"/>
    <w:rsid w:val="00377187"/>
    <w:rsid w:val="00387FF4"/>
    <w:rsid w:val="00393913"/>
    <w:rsid w:val="0039654D"/>
    <w:rsid w:val="00397535"/>
    <w:rsid w:val="003A26B5"/>
    <w:rsid w:val="003B2A0E"/>
    <w:rsid w:val="003B6B54"/>
    <w:rsid w:val="003C1D22"/>
    <w:rsid w:val="003D4E35"/>
    <w:rsid w:val="003E1405"/>
    <w:rsid w:val="003E4FBA"/>
    <w:rsid w:val="003E6CEA"/>
    <w:rsid w:val="003E6DAA"/>
    <w:rsid w:val="003E787A"/>
    <w:rsid w:val="004011CF"/>
    <w:rsid w:val="00415352"/>
    <w:rsid w:val="004206BE"/>
    <w:rsid w:val="00420779"/>
    <w:rsid w:val="00425E04"/>
    <w:rsid w:val="004329B4"/>
    <w:rsid w:val="00441100"/>
    <w:rsid w:val="004453B7"/>
    <w:rsid w:val="0045225F"/>
    <w:rsid w:val="0046004F"/>
    <w:rsid w:val="00460D94"/>
    <w:rsid w:val="00461FC2"/>
    <w:rsid w:val="004801E7"/>
    <w:rsid w:val="00485271"/>
    <w:rsid w:val="00486F0A"/>
    <w:rsid w:val="00493F3E"/>
    <w:rsid w:val="00494E69"/>
    <w:rsid w:val="00494EC3"/>
    <w:rsid w:val="004D42F6"/>
    <w:rsid w:val="004E762E"/>
    <w:rsid w:val="004F4D23"/>
    <w:rsid w:val="004F77FD"/>
    <w:rsid w:val="00500EE1"/>
    <w:rsid w:val="00503467"/>
    <w:rsid w:val="00506AB8"/>
    <w:rsid w:val="00530BAB"/>
    <w:rsid w:val="0053129B"/>
    <w:rsid w:val="00532FB7"/>
    <w:rsid w:val="005335EC"/>
    <w:rsid w:val="00540EA0"/>
    <w:rsid w:val="0054110A"/>
    <w:rsid w:val="0054597F"/>
    <w:rsid w:val="005873C2"/>
    <w:rsid w:val="00593AE8"/>
    <w:rsid w:val="0059563F"/>
    <w:rsid w:val="00596C09"/>
    <w:rsid w:val="00597687"/>
    <w:rsid w:val="005978FA"/>
    <w:rsid w:val="005A58D2"/>
    <w:rsid w:val="005B100F"/>
    <w:rsid w:val="005B2F87"/>
    <w:rsid w:val="005C028F"/>
    <w:rsid w:val="005D0F15"/>
    <w:rsid w:val="005F1ADE"/>
    <w:rsid w:val="00601A23"/>
    <w:rsid w:val="006103C5"/>
    <w:rsid w:val="00610887"/>
    <w:rsid w:val="006113D8"/>
    <w:rsid w:val="0061695F"/>
    <w:rsid w:val="00626A9D"/>
    <w:rsid w:val="00627C00"/>
    <w:rsid w:val="006316D4"/>
    <w:rsid w:val="0063293A"/>
    <w:rsid w:val="00637CBC"/>
    <w:rsid w:val="0064548D"/>
    <w:rsid w:val="00665AAE"/>
    <w:rsid w:val="00676CEF"/>
    <w:rsid w:val="00682826"/>
    <w:rsid w:val="00693B06"/>
    <w:rsid w:val="00695FA2"/>
    <w:rsid w:val="006B1F34"/>
    <w:rsid w:val="006C212D"/>
    <w:rsid w:val="006C29C1"/>
    <w:rsid w:val="006C4A9B"/>
    <w:rsid w:val="006E0DB8"/>
    <w:rsid w:val="006E3F17"/>
    <w:rsid w:val="006F0080"/>
    <w:rsid w:val="00703C79"/>
    <w:rsid w:val="00723E78"/>
    <w:rsid w:val="00725593"/>
    <w:rsid w:val="007256AE"/>
    <w:rsid w:val="00726B3B"/>
    <w:rsid w:val="007270D1"/>
    <w:rsid w:val="00731ED7"/>
    <w:rsid w:val="007360CF"/>
    <w:rsid w:val="00737828"/>
    <w:rsid w:val="00743C66"/>
    <w:rsid w:val="00753C85"/>
    <w:rsid w:val="00755D8E"/>
    <w:rsid w:val="0076244F"/>
    <w:rsid w:val="00763036"/>
    <w:rsid w:val="007863CD"/>
    <w:rsid w:val="0078673B"/>
    <w:rsid w:val="007927FA"/>
    <w:rsid w:val="0079326C"/>
    <w:rsid w:val="00797747"/>
    <w:rsid w:val="007A031E"/>
    <w:rsid w:val="007A655B"/>
    <w:rsid w:val="007A7D01"/>
    <w:rsid w:val="007B0E49"/>
    <w:rsid w:val="007B57A9"/>
    <w:rsid w:val="007D2203"/>
    <w:rsid w:val="007D50A2"/>
    <w:rsid w:val="007E7F06"/>
    <w:rsid w:val="00800CF1"/>
    <w:rsid w:val="0080230D"/>
    <w:rsid w:val="00802A33"/>
    <w:rsid w:val="0081182E"/>
    <w:rsid w:val="0081679E"/>
    <w:rsid w:val="008332B0"/>
    <w:rsid w:val="008468A7"/>
    <w:rsid w:val="00854E22"/>
    <w:rsid w:val="00865064"/>
    <w:rsid w:val="00866813"/>
    <w:rsid w:val="0087662A"/>
    <w:rsid w:val="00877479"/>
    <w:rsid w:val="0088509A"/>
    <w:rsid w:val="008A4B21"/>
    <w:rsid w:val="008A5835"/>
    <w:rsid w:val="008A6826"/>
    <w:rsid w:val="008B0B29"/>
    <w:rsid w:val="008B1131"/>
    <w:rsid w:val="008B65AA"/>
    <w:rsid w:val="008F1E2F"/>
    <w:rsid w:val="008F7364"/>
    <w:rsid w:val="00902213"/>
    <w:rsid w:val="00904593"/>
    <w:rsid w:val="00905EAE"/>
    <w:rsid w:val="009072B7"/>
    <w:rsid w:val="0091191D"/>
    <w:rsid w:val="009148FD"/>
    <w:rsid w:val="0091734D"/>
    <w:rsid w:val="009209FB"/>
    <w:rsid w:val="009224CA"/>
    <w:rsid w:val="0092461D"/>
    <w:rsid w:val="009279D0"/>
    <w:rsid w:val="009321AF"/>
    <w:rsid w:val="00935649"/>
    <w:rsid w:val="009358D4"/>
    <w:rsid w:val="00935C35"/>
    <w:rsid w:val="00953A75"/>
    <w:rsid w:val="0097205D"/>
    <w:rsid w:val="00983F3A"/>
    <w:rsid w:val="0098547B"/>
    <w:rsid w:val="00996A31"/>
    <w:rsid w:val="009A58F6"/>
    <w:rsid w:val="009A7262"/>
    <w:rsid w:val="009D3A14"/>
    <w:rsid w:val="009D3ED8"/>
    <w:rsid w:val="009E0280"/>
    <w:rsid w:val="009F6CD6"/>
    <w:rsid w:val="00A00424"/>
    <w:rsid w:val="00A07B1E"/>
    <w:rsid w:val="00A11CA6"/>
    <w:rsid w:val="00A155A3"/>
    <w:rsid w:val="00A16A3B"/>
    <w:rsid w:val="00A27A8F"/>
    <w:rsid w:val="00A315AF"/>
    <w:rsid w:val="00A32134"/>
    <w:rsid w:val="00A439EE"/>
    <w:rsid w:val="00A46578"/>
    <w:rsid w:val="00A5471F"/>
    <w:rsid w:val="00A550A6"/>
    <w:rsid w:val="00A556FD"/>
    <w:rsid w:val="00A5594E"/>
    <w:rsid w:val="00A6539E"/>
    <w:rsid w:val="00A656EF"/>
    <w:rsid w:val="00A71142"/>
    <w:rsid w:val="00A73750"/>
    <w:rsid w:val="00A76191"/>
    <w:rsid w:val="00A76D45"/>
    <w:rsid w:val="00A86EA9"/>
    <w:rsid w:val="00A87BE3"/>
    <w:rsid w:val="00A908AB"/>
    <w:rsid w:val="00A91D02"/>
    <w:rsid w:val="00A924CC"/>
    <w:rsid w:val="00AB6041"/>
    <w:rsid w:val="00AC76AC"/>
    <w:rsid w:val="00AD02AD"/>
    <w:rsid w:val="00AD3618"/>
    <w:rsid w:val="00AD39CA"/>
    <w:rsid w:val="00AE0622"/>
    <w:rsid w:val="00AE06C6"/>
    <w:rsid w:val="00AE0DAB"/>
    <w:rsid w:val="00AE1A89"/>
    <w:rsid w:val="00AE35B8"/>
    <w:rsid w:val="00AE3CB9"/>
    <w:rsid w:val="00AE45C1"/>
    <w:rsid w:val="00B063D2"/>
    <w:rsid w:val="00B06DE0"/>
    <w:rsid w:val="00B11BC4"/>
    <w:rsid w:val="00B11C8E"/>
    <w:rsid w:val="00B11CC0"/>
    <w:rsid w:val="00B12650"/>
    <w:rsid w:val="00B17A0A"/>
    <w:rsid w:val="00B216E8"/>
    <w:rsid w:val="00B3011B"/>
    <w:rsid w:val="00B32392"/>
    <w:rsid w:val="00B5258E"/>
    <w:rsid w:val="00B52C9C"/>
    <w:rsid w:val="00B60789"/>
    <w:rsid w:val="00B60F1E"/>
    <w:rsid w:val="00B65F0B"/>
    <w:rsid w:val="00B910B4"/>
    <w:rsid w:val="00B91A97"/>
    <w:rsid w:val="00BA33ED"/>
    <w:rsid w:val="00BC1FDB"/>
    <w:rsid w:val="00BD02C6"/>
    <w:rsid w:val="00BD7F66"/>
    <w:rsid w:val="00BE1B19"/>
    <w:rsid w:val="00BF505D"/>
    <w:rsid w:val="00BF5925"/>
    <w:rsid w:val="00C005FD"/>
    <w:rsid w:val="00C1423E"/>
    <w:rsid w:val="00C165A9"/>
    <w:rsid w:val="00C33B4D"/>
    <w:rsid w:val="00C40ED7"/>
    <w:rsid w:val="00C45990"/>
    <w:rsid w:val="00C50AEC"/>
    <w:rsid w:val="00C51A00"/>
    <w:rsid w:val="00C52812"/>
    <w:rsid w:val="00C658FC"/>
    <w:rsid w:val="00C875ED"/>
    <w:rsid w:val="00C90EB9"/>
    <w:rsid w:val="00C9198C"/>
    <w:rsid w:val="00C93FD4"/>
    <w:rsid w:val="00CA22E8"/>
    <w:rsid w:val="00CA5E4C"/>
    <w:rsid w:val="00CB5C4C"/>
    <w:rsid w:val="00CB7742"/>
    <w:rsid w:val="00CE3087"/>
    <w:rsid w:val="00CE352B"/>
    <w:rsid w:val="00CE5739"/>
    <w:rsid w:val="00CF600B"/>
    <w:rsid w:val="00D3156E"/>
    <w:rsid w:val="00D42009"/>
    <w:rsid w:val="00D42EE8"/>
    <w:rsid w:val="00D455F7"/>
    <w:rsid w:val="00D46F58"/>
    <w:rsid w:val="00D54ADE"/>
    <w:rsid w:val="00D6785F"/>
    <w:rsid w:val="00D75269"/>
    <w:rsid w:val="00D83053"/>
    <w:rsid w:val="00D87409"/>
    <w:rsid w:val="00D87A43"/>
    <w:rsid w:val="00D905BE"/>
    <w:rsid w:val="00D91A71"/>
    <w:rsid w:val="00D930B6"/>
    <w:rsid w:val="00DA0D5A"/>
    <w:rsid w:val="00DA22A0"/>
    <w:rsid w:val="00DA2306"/>
    <w:rsid w:val="00DC10B4"/>
    <w:rsid w:val="00DC6A81"/>
    <w:rsid w:val="00DD330A"/>
    <w:rsid w:val="00DD67FD"/>
    <w:rsid w:val="00DE432F"/>
    <w:rsid w:val="00DF0E5D"/>
    <w:rsid w:val="00DF507C"/>
    <w:rsid w:val="00E0380E"/>
    <w:rsid w:val="00E17A01"/>
    <w:rsid w:val="00E21D53"/>
    <w:rsid w:val="00E23681"/>
    <w:rsid w:val="00E40BEC"/>
    <w:rsid w:val="00E44DC1"/>
    <w:rsid w:val="00E45535"/>
    <w:rsid w:val="00E45907"/>
    <w:rsid w:val="00E50703"/>
    <w:rsid w:val="00E55F67"/>
    <w:rsid w:val="00E5699F"/>
    <w:rsid w:val="00E6021E"/>
    <w:rsid w:val="00E64F40"/>
    <w:rsid w:val="00E67CC0"/>
    <w:rsid w:val="00E7201A"/>
    <w:rsid w:val="00E90F95"/>
    <w:rsid w:val="00E92406"/>
    <w:rsid w:val="00E93D73"/>
    <w:rsid w:val="00E94CE4"/>
    <w:rsid w:val="00E94E81"/>
    <w:rsid w:val="00EA1189"/>
    <w:rsid w:val="00EA394C"/>
    <w:rsid w:val="00EA4474"/>
    <w:rsid w:val="00EB3251"/>
    <w:rsid w:val="00EB499B"/>
    <w:rsid w:val="00EB5627"/>
    <w:rsid w:val="00EC0237"/>
    <w:rsid w:val="00EC0655"/>
    <w:rsid w:val="00EC2309"/>
    <w:rsid w:val="00EC632E"/>
    <w:rsid w:val="00EC6467"/>
    <w:rsid w:val="00ED4F3A"/>
    <w:rsid w:val="00EE0B6C"/>
    <w:rsid w:val="00EE180F"/>
    <w:rsid w:val="00EE4E74"/>
    <w:rsid w:val="00F057AD"/>
    <w:rsid w:val="00F155ED"/>
    <w:rsid w:val="00F2067C"/>
    <w:rsid w:val="00F20F11"/>
    <w:rsid w:val="00F21D33"/>
    <w:rsid w:val="00F241D9"/>
    <w:rsid w:val="00F27F8A"/>
    <w:rsid w:val="00F30543"/>
    <w:rsid w:val="00F33DF8"/>
    <w:rsid w:val="00F353C2"/>
    <w:rsid w:val="00F3684A"/>
    <w:rsid w:val="00F43DF7"/>
    <w:rsid w:val="00F51100"/>
    <w:rsid w:val="00F5220B"/>
    <w:rsid w:val="00F6505E"/>
    <w:rsid w:val="00F80C01"/>
    <w:rsid w:val="00F82394"/>
    <w:rsid w:val="00F83F18"/>
    <w:rsid w:val="00F93E9D"/>
    <w:rsid w:val="00F9591B"/>
    <w:rsid w:val="00FB7AF7"/>
    <w:rsid w:val="00FC42AB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67ACCF4"/>
  <w15:chartTrackingRefBased/>
  <w15:docId w15:val="{CF3CA90B-86E7-407E-B745-A65EE1B0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FF7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mnbrhazdeltqmfyc4njzgm2dinzxg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11</Pages>
  <Words>3717</Words>
  <Characters>22305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Kozłowski Paweł</cp:lastModifiedBy>
  <cp:revision>17</cp:revision>
  <dcterms:created xsi:type="dcterms:W3CDTF">2024-06-05T10:19:00Z</dcterms:created>
  <dcterms:modified xsi:type="dcterms:W3CDTF">2024-06-20T09:45:00Z</dcterms:modified>
</cp:coreProperties>
</file>