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5F97" w14:textId="0AF4D5F3" w:rsidR="001C50E1" w:rsidRPr="00810B38" w:rsidRDefault="000D2744" w:rsidP="00901C67">
      <w:pPr>
        <w:spacing w:line="240" w:lineRule="auto"/>
        <w:rPr>
          <w:sz w:val="20"/>
          <w:szCs w:val="20"/>
        </w:rPr>
      </w:pPr>
      <w:r w:rsidRPr="00810B38">
        <w:rPr>
          <w:sz w:val="20"/>
          <w:szCs w:val="20"/>
        </w:rPr>
        <w:t>Reprezentant organizacji – w</w:t>
      </w:r>
      <w:r w:rsidR="0064605A" w:rsidRPr="00810B38">
        <w:rPr>
          <w:sz w:val="20"/>
          <w:szCs w:val="20"/>
        </w:rPr>
        <w:t xml:space="preserve"> imieniu mieszkańców:</w:t>
      </w:r>
    </w:p>
    <w:p w14:paraId="7447C4D7" w14:textId="472944C7" w:rsidR="006854C3" w:rsidRPr="00810B38" w:rsidRDefault="0064605A" w:rsidP="00901C67">
      <w:pPr>
        <w:spacing w:line="240" w:lineRule="auto"/>
        <w:rPr>
          <w:sz w:val="20"/>
          <w:szCs w:val="20"/>
        </w:rPr>
      </w:pPr>
      <w:r w:rsidRPr="00810B38">
        <w:rPr>
          <w:b/>
          <w:bCs/>
          <w:sz w:val="20"/>
          <w:szCs w:val="20"/>
        </w:rPr>
        <w:t>Grzegorz Nędza</w:t>
      </w:r>
      <w:r w:rsidR="00983593">
        <w:rPr>
          <w:b/>
          <w:bCs/>
          <w:sz w:val="20"/>
          <w:szCs w:val="20"/>
        </w:rPr>
        <w:br/>
      </w:r>
      <w:r w:rsidR="001C50E1" w:rsidRPr="00810B38">
        <w:rPr>
          <w:sz w:val="20"/>
          <w:szCs w:val="20"/>
        </w:rPr>
        <w:t>stowarzyszenie@dngm.pl, 784 584</w:t>
      </w:r>
      <w:r w:rsidR="006854C3" w:rsidRPr="00810B38">
        <w:rPr>
          <w:sz w:val="20"/>
          <w:szCs w:val="20"/>
        </w:rPr>
        <w:t> </w:t>
      </w:r>
      <w:r w:rsidR="001C50E1" w:rsidRPr="00810B38">
        <w:rPr>
          <w:sz w:val="20"/>
          <w:szCs w:val="20"/>
        </w:rPr>
        <w:t xml:space="preserve">586 </w:t>
      </w:r>
    </w:p>
    <w:p w14:paraId="6D3A06A6" w14:textId="2F1494AF" w:rsidR="00DB0271" w:rsidRPr="00983593" w:rsidRDefault="003D5626" w:rsidP="007352A3">
      <w:pPr>
        <w:ind w:left="4956"/>
      </w:pPr>
      <w:r>
        <w:rPr>
          <w:b/>
          <w:bCs/>
        </w:rPr>
        <w:t>Henryk Kowalczyk</w:t>
      </w:r>
      <w:r w:rsidR="001F1D1C">
        <w:rPr>
          <w:b/>
          <w:bCs/>
        </w:rPr>
        <w:t>, Wicepremier</w:t>
      </w:r>
      <w:r>
        <w:rPr>
          <w:b/>
          <w:bCs/>
        </w:rPr>
        <w:t xml:space="preserve"> </w:t>
      </w:r>
      <w:r w:rsidR="00BB3503" w:rsidRPr="00983593">
        <w:rPr>
          <w:b/>
          <w:bCs/>
        </w:rPr>
        <w:t xml:space="preserve"> </w:t>
      </w:r>
      <w:r w:rsidR="001F1D1C">
        <w:rPr>
          <w:b/>
          <w:bCs/>
        </w:rPr>
        <w:br/>
      </w:r>
      <w:r w:rsidR="00BB3503" w:rsidRPr="00983593">
        <w:rPr>
          <w:b/>
          <w:bCs/>
        </w:rPr>
        <w:t>Minis</w:t>
      </w:r>
      <w:r w:rsidR="001F1D1C">
        <w:rPr>
          <w:b/>
          <w:bCs/>
        </w:rPr>
        <w:t>ter</w:t>
      </w:r>
      <w:r w:rsidR="00BB3503" w:rsidRPr="00983593">
        <w:rPr>
          <w:b/>
          <w:bCs/>
        </w:rPr>
        <w:t xml:space="preserve"> Rolnictwa i Rozwoju Wsi</w:t>
      </w:r>
    </w:p>
    <w:p w14:paraId="33C37161" w14:textId="073D72F0" w:rsidR="006854C3" w:rsidRDefault="00DB0271" w:rsidP="00404454">
      <w:pPr>
        <w:ind w:left="4956"/>
      </w:pPr>
      <w:r>
        <w:t xml:space="preserve">Ministerstwo Rolnictwa i Rozwoju Wsi </w:t>
      </w:r>
      <w:r w:rsidR="00B93F06">
        <w:br/>
      </w:r>
      <w:r w:rsidR="00976C4B" w:rsidRPr="00976C4B">
        <w:t>ul. Wspólna 30; 00-930 Warszawa</w:t>
      </w:r>
      <w:r w:rsidR="00BB3503" w:rsidRPr="00976C4B">
        <w:t xml:space="preserve"> </w:t>
      </w:r>
    </w:p>
    <w:p w14:paraId="53F37DA3" w14:textId="770DFF13" w:rsidR="008601D2" w:rsidRPr="00E151F8" w:rsidRDefault="00BB3503" w:rsidP="00404454">
      <w:pPr>
        <w:jc w:val="center"/>
        <w:rPr>
          <w:b/>
          <w:bCs/>
          <w:sz w:val="28"/>
          <w:szCs w:val="28"/>
        </w:rPr>
      </w:pPr>
      <w:r w:rsidRPr="00E151F8">
        <w:rPr>
          <w:b/>
          <w:bCs/>
          <w:sz w:val="28"/>
          <w:szCs w:val="28"/>
        </w:rPr>
        <w:t>PETYCJA</w:t>
      </w:r>
    </w:p>
    <w:p w14:paraId="41A2F387" w14:textId="13D455FD" w:rsidR="00BB3503" w:rsidRPr="00BD0899" w:rsidRDefault="00BB3503" w:rsidP="00756DF9">
      <w:pPr>
        <w:rPr>
          <w:i/>
          <w:iCs/>
        </w:rPr>
      </w:pPr>
      <w:r w:rsidRPr="00BD0899">
        <w:rPr>
          <w:i/>
          <w:iCs/>
        </w:rPr>
        <w:t xml:space="preserve">Szanowny Panie Premierze, </w:t>
      </w:r>
    </w:p>
    <w:p w14:paraId="23655B96" w14:textId="77777777" w:rsidR="00BB3503" w:rsidRPr="00756DF9" w:rsidRDefault="00BB3503" w:rsidP="008305C0">
      <w:pPr>
        <w:jc w:val="both"/>
      </w:pPr>
      <w:r w:rsidRPr="00756DF9">
        <w:t>zwracamy się z prośbą o zgodę na przekształcenie terenów rolnych (szczególnie II i III klasy) na tereny budowlane i umożliwienie rozwoju naszym najbliższym, dzieciom, czy wnukom. W tej chwili dotyczy to Brzyczyny, Bukowa, Chorowic i Kulerzowa, ale w już w niedługiej przyszłości dołączą do tego: Gaj, Konary, Libertów, Lusina, Mogilany i Włosań. Mieszkańcy Gminy Mogilany czekają na nowe plany, tak jak lata czekali na nowe studium.</w:t>
      </w:r>
    </w:p>
    <w:p w14:paraId="6ACD3122" w14:textId="1FC98F8F" w:rsidR="00DE3556" w:rsidRPr="00756DF9" w:rsidRDefault="00D03A9D" w:rsidP="008305C0">
      <w:pPr>
        <w:jc w:val="both"/>
      </w:pPr>
      <w:r w:rsidRPr="00756DF9">
        <w:t>Zwracamy uwagę, że na obecne studium długo czekaliśmy.</w:t>
      </w:r>
      <w:r w:rsidR="006131D8" w:rsidRPr="00756DF9">
        <w:t xml:space="preserve"> </w:t>
      </w:r>
      <w:r w:rsidR="00E30C39" w:rsidRPr="00E30C39">
        <w:rPr>
          <w:lang w:eastAsia="pl-PL"/>
        </w:rPr>
        <w:t>Poprzednie Studium uwarunkowań i</w:t>
      </w:r>
      <w:r w:rsidR="00983593">
        <w:rPr>
          <w:lang w:eastAsia="pl-PL"/>
        </w:rPr>
        <w:t> </w:t>
      </w:r>
      <w:r w:rsidR="00E30C39" w:rsidRPr="00E30C39">
        <w:rPr>
          <w:lang w:eastAsia="pl-PL"/>
        </w:rPr>
        <w:t xml:space="preserve">kierunków zagospodarowania przestrzennego Gminy </w:t>
      </w:r>
      <w:r w:rsidR="009C16A8" w:rsidRPr="00756DF9">
        <w:t>M</w:t>
      </w:r>
      <w:r w:rsidR="00E30C39" w:rsidRPr="00E30C39">
        <w:rPr>
          <w:lang w:eastAsia="pl-PL"/>
        </w:rPr>
        <w:t>ogilany uchwalone było przez Radę Gminy Mogilany Uchwałą Nr IX/65/99 z dnia 17 grudnia 1999 roku</w:t>
      </w:r>
      <w:r w:rsidR="005C7E8F" w:rsidRPr="00756DF9">
        <w:t>, do</w:t>
      </w:r>
      <w:r w:rsidR="003C7499">
        <w:t xml:space="preserve"> </w:t>
      </w:r>
      <w:r w:rsidR="00E30C39" w:rsidRPr="00E30C39">
        <w:rPr>
          <w:lang w:eastAsia="pl-PL"/>
        </w:rPr>
        <w:t>opracowania nowego Studium przystąpiono w 2007 roku</w:t>
      </w:r>
      <w:r w:rsidR="005C7E8F" w:rsidRPr="00756DF9">
        <w:t xml:space="preserve">, a </w:t>
      </w:r>
      <w:r w:rsidR="0009775C" w:rsidRPr="00756DF9">
        <w:t>s</w:t>
      </w:r>
      <w:r w:rsidR="00E30C39" w:rsidRPr="00E30C39">
        <w:rPr>
          <w:lang w:eastAsia="pl-PL"/>
        </w:rPr>
        <w:t xml:space="preserve">tudium finalnie zostało uchwalone 7 </w:t>
      </w:r>
      <w:r w:rsidR="000C5672">
        <w:rPr>
          <w:lang w:eastAsia="pl-PL"/>
        </w:rPr>
        <w:t>X</w:t>
      </w:r>
      <w:r w:rsidR="00E30C39" w:rsidRPr="00E30C39">
        <w:rPr>
          <w:lang w:eastAsia="pl-PL"/>
        </w:rPr>
        <w:t xml:space="preserve"> 2020 r</w:t>
      </w:r>
      <w:r w:rsidR="003C7499">
        <w:rPr>
          <w:lang w:eastAsia="pl-PL"/>
        </w:rPr>
        <w:t>.</w:t>
      </w:r>
      <w:r w:rsidR="00E30C39" w:rsidRPr="00E30C39">
        <w:rPr>
          <w:lang w:eastAsia="pl-PL"/>
        </w:rPr>
        <w:t xml:space="preserve"> (Uchwała Nr XXII/223/2020).</w:t>
      </w:r>
      <w:r w:rsidR="00FB245D" w:rsidRPr="00756DF9">
        <w:t xml:space="preserve"> </w:t>
      </w:r>
      <w:r w:rsidR="00E30C39" w:rsidRPr="00E30C39">
        <w:rPr>
          <w:lang w:eastAsia="pl-PL"/>
        </w:rPr>
        <w:t>Natomiast plany miejscowe powstały w latach 2003-2006 i obowiązują. Do</w:t>
      </w:r>
      <w:r w:rsidR="00E333AC">
        <w:rPr>
          <w:lang w:eastAsia="pl-PL"/>
        </w:rPr>
        <w:t> </w:t>
      </w:r>
      <w:r w:rsidR="00E30C39" w:rsidRPr="00E30C39">
        <w:rPr>
          <w:lang w:eastAsia="pl-PL"/>
        </w:rPr>
        <w:t>opracowania nowych planów miejscowych przystąpiliśmy niezwłocznie po uchwaleniu Studium w</w:t>
      </w:r>
      <w:r w:rsidR="00983593">
        <w:rPr>
          <w:lang w:eastAsia="pl-PL"/>
        </w:rPr>
        <w:t> </w:t>
      </w:r>
      <w:r w:rsidR="00E30C39" w:rsidRPr="00E30C39">
        <w:rPr>
          <w:lang w:eastAsia="pl-PL"/>
        </w:rPr>
        <w:t>listopadzie 2020 r.</w:t>
      </w:r>
      <w:r w:rsidR="00DE3556" w:rsidRPr="00756DF9">
        <w:t xml:space="preserve"> </w:t>
      </w:r>
      <w:r w:rsidR="003A5162" w:rsidRPr="00756DF9">
        <w:t>Okres od „starych” planów do obecnych t</w:t>
      </w:r>
      <w:r w:rsidR="00BB3503" w:rsidRPr="00756DF9">
        <w:t xml:space="preserve">o </w:t>
      </w:r>
      <w:r w:rsidR="00E966CA">
        <w:t xml:space="preserve">okres pokolenia. </w:t>
      </w:r>
    </w:p>
    <w:p w14:paraId="02773F4B" w14:textId="1C5080CE" w:rsidR="00BB3503" w:rsidRPr="00756DF9" w:rsidRDefault="00BB3503" w:rsidP="008305C0">
      <w:pPr>
        <w:jc w:val="both"/>
      </w:pPr>
      <w:r w:rsidRPr="00756DF9">
        <w:t xml:space="preserve">Na naszych terenach już nigdy nie będzie </w:t>
      </w:r>
      <w:r w:rsidR="00AE788A">
        <w:t>praktykowane</w:t>
      </w:r>
      <w:r w:rsidRPr="00756DF9">
        <w:t xml:space="preserve"> rolnictwo w czystej postaci. Odnosząc się do negatywnej opinii Marszałka Województwa Małopolskiego chcemy zwrócić uwagę, że w zdecydowanej większości tereny zaopiniowane nieprzychylnie są nieużytkami i</w:t>
      </w:r>
      <w:r w:rsidR="005A57E3" w:rsidRPr="00756DF9">
        <w:t> </w:t>
      </w:r>
      <w:r w:rsidRPr="00756DF9">
        <w:t xml:space="preserve">nikt ich nie uprawia. To nie jest czyjeś „widzimisię”, lecz </w:t>
      </w:r>
      <w:proofErr w:type="spellStart"/>
      <w:r w:rsidRPr="00756DF9">
        <w:t>nowowyznaczone</w:t>
      </w:r>
      <w:proofErr w:type="spellEnd"/>
      <w:r w:rsidRPr="00756DF9">
        <w:t xml:space="preserve"> tereny budowlane w</w:t>
      </w:r>
      <w:r w:rsidR="005A57E3" w:rsidRPr="00756DF9">
        <w:t> </w:t>
      </w:r>
      <w:r w:rsidRPr="00756DF9">
        <w:t xml:space="preserve">studium </w:t>
      </w:r>
      <w:r w:rsidR="00D854C1">
        <w:t>i</w:t>
      </w:r>
      <w:r w:rsidRPr="00756DF9">
        <w:t xml:space="preserve"> projekcie planów zagospodarowania przestrzennego wynikają wprost z wniosków właścicieli terenu i</w:t>
      </w:r>
      <w:r w:rsidR="00983593">
        <w:t> </w:t>
      </w:r>
      <w:r w:rsidRPr="00756DF9">
        <w:t xml:space="preserve">odpowiadają potrzebom setek (lub nawet tysięcy!) mieszkańców </w:t>
      </w:r>
      <w:r w:rsidR="00CA34D9">
        <w:t>i</w:t>
      </w:r>
      <w:r w:rsidRPr="00756DF9">
        <w:t xml:space="preserve"> ich rodzin. </w:t>
      </w:r>
    </w:p>
    <w:p w14:paraId="33C3E3C2" w14:textId="0648D9B7" w:rsidR="00BB3503" w:rsidRPr="00756DF9" w:rsidRDefault="00BB3503" w:rsidP="008305C0">
      <w:pPr>
        <w:jc w:val="both"/>
      </w:pPr>
      <w:r w:rsidRPr="00756DF9">
        <w:t xml:space="preserve">Z racji sąsiedztwa Krakowa oraz zmiany trybu pracy nie powrócimy już do osadniczego trybu życia. Nie powinno to oczywiście oznaczać braku szacunku dla tradycji i kultury ludowej, która na naszym terenie jest szczególnie pielęgnowana. </w:t>
      </w:r>
      <w:r w:rsidR="00AC01C1" w:rsidRPr="00756DF9">
        <w:t>W</w:t>
      </w:r>
      <w:r w:rsidRPr="00756DF9">
        <w:t xml:space="preserve">idać </w:t>
      </w:r>
      <w:r w:rsidR="00AC01C1" w:rsidRPr="00756DF9">
        <w:t xml:space="preserve">to </w:t>
      </w:r>
      <w:r w:rsidRPr="00756DF9">
        <w:t>szczególnie w działalności Gminnego Ośrodka Kultury w</w:t>
      </w:r>
      <w:r w:rsidR="005A57E3" w:rsidRPr="00756DF9">
        <w:t> </w:t>
      </w:r>
      <w:r w:rsidRPr="00756DF9">
        <w:t>Mogilanach, czy za pomocą Szkolnego Zespołu Ludowego „</w:t>
      </w:r>
      <w:proofErr w:type="spellStart"/>
      <w:r w:rsidRPr="00756DF9">
        <w:t>Bukowioki</w:t>
      </w:r>
      <w:proofErr w:type="spellEnd"/>
      <w:r w:rsidRPr="00756DF9">
        <w:t>”, lub Kapeli Regionalnej i</w:t>
      </w:r>
      <w:r w:rsidR="005A57E3" w:rsidRPr="00756DF9">
        <w:t> </w:t>
      </w:r>
      <w:r w:rsidRPr="00756DF9">
        <w:t xml:space="preserve">Zespołu Regionalnego „Mogilanie”. </w:t>
      </w:r>
      <w:r w:rsidR="00CC7146" w:rsidRPr="00756DF9">
        <w:t>Pamięć o przeszłości jednak</w:t>
      </w:r>
      <w:r w:rsidR="00611854" w:rsidRPr="00756DF9">
        <w:t xml:space="preserve"> nie może spowodować, że</w:t>
      </w:r>
      <w:r w:rsidR="00F5576A" w:rsidRPr="00756DF9">
        <w:t xml:space="preserve"> pozostaniemy obojętni na </w:t>
      </w:r>
      <w:r w:rsidR="002B0B0D" w:rsidRPr="00756DF9">
        <w:t xml:space="preserve">szersze kierunki rozwoju </w:t>
      </w:r>
      <w:r w:rsidR="0090131B" w:rsidRPr="00756DF9">
        <w:t xml:space="preserve">i urbanizacji obecne w otaczającej nas rzeczywistości. </w:t>
      </w:r>
    </w:p>
    <w:p w14:paraId="7D055634" w14:textId="77777777" w:rsidR="00BB3503" w:rsidRPr="00756DF9" w:rsidRDefault="00BB3503" w:rsidP="008305C0">
      <w:pPr>
        <w:jc w:val="both"/>
      </w:pPr>
      <w:r w:rsidRPr="00756DF9">
        <w:t xml:space="preserve">Panie Premierze, prosimy by pochopne decyzje nie spowodowały konieczności kupowania przez rodziców działek dla swych potomków w gminach ościennych, które zmieniły plany jednokrotnie lub nawet dwukrotnie w tym okresie!  </w:t>
      </w:r>
    </w:p>
    <w:p w14:paraId="75EAAE2F" w14:textId="46BCC178" w:rsidR="001C50E1" w:rsidRDefault="008601D2" w:rsidP="00756DF9">
      <w:pPr>
        <w:jc w:val="center"/>
        <w:rPr>
          <w:i/>
          <w:iCs/>
        </w:rPr>
      </w:pPr>
      <w:r w:rsidRPr="00BD0899">
        <w:rPr>
          <w:i/>
          <w:iCs/>
        </w:rPr>
        <w:t>Z wyrazami szacunku,</w:t>
      </w:r>
    </w:p>
    <w:p w14:paraId="03FC8C4D" w14:textId="4B5293FA" w:rsidR="00775A1D" w:rsidRPr="007C23CC" w:rsidRDefault="001D3AC1" w:rsidP="00756DF9">
      <w:pPr>
        <w:jc w:val="center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7C23CC">
        <w:rPr>
          <w:i/>
          <w:iCs/>
        </w:rPr>
        <w:tab/>
      </w:r>
      <w:r w:rsidR="007C23CC" w:rsidRPr="001A16B9">
        <w:rPr>
          <w:b/>
          <w:bCs/>
        </w:rPr>
        <w:t>Grzegorz Nędza,</w:t>
      </w:r>
      <w:r w:rsidR="007C23CC">
        <w:t xml:space="preserve"> prezes stowarzysze</w:t>
      </w:r>
      <w:r>
        <w:t>nia</w:t>
      </w:r>
    </w:p>
    <w:sectPr w:rsidR="00775A1D" w:rsidRPr="007C23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B1BE" w14:textId="77777777" w:rsidR="00512D66" w:rsidRDefault="00512D66" w:rsidP="001A043E">
      <w:pPr>
        <w:spacing w:after="0" w:line="240" w:lineRule="auto"/>
      </w:pPr>
      <w:r>
        <w:separator/>
      </w:r>
    </w:p>
  </w:endnote>
  <w:endnote w:type="continuationSeparator" w:id="0">
    <w:p w14:paraId="2885E8D1" w14:textId="77777777" w:rsidR="00512D66" w:rsidRDefault="00512D66" w:rsidP="001A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A5D7" w14:textId="6C46F251" w:rsidR="001A043E" w:rsidRDefault="001A043E">
    <w:pPr>
      <w:pStyle w:val="Stopka"/>
    </w:pPr>
    <w:r>
      <w:rPr>
        <w:noProof/>
      </w:rPr>
      <w:drawing>
        <wp:inline distT="0" distB="0" distL="0" distR="0" wp14:anchorId="78CB06E2" wp14:editId="2A3D3906">
          <wp:extent cx="5760720" cy="4737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8AA4" w14:textId="77777777" w:rsidR="00512D66" w:rsidRDefault="00512D66" w:rsidP="001A043E">
      <w:pPr>
        <w:spacing w:after="0" w:line="240" w:lineRule="auto"/>
      </w:pPr>
      <w:r>
        <w:separator/>
      </w:r>
    </w:p>
  </w:footnote>
  <w:footnote w:type="continuationSeparator" w:id="0">
    <w:p w14:paraId="081B5877" w14:textId="77777777" w:rsidR="00512D66" w:rsidRDefault="00512D66" w:rsidP="001A0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F40A" w14:textId="4596D009" w:rsidR="001A043E" w:rsidRDefault="001A043E">
    <w:pPr>
      <w:pStyle w:val="Nagwek"/>
    </w:pPr>
    <w:r>
      <w:rPr>
        <w:noProof/>
      </w:rPr>
      <w:drawing>
        <wp:inline distT="0" distB="0" distL="0" distR="0" wp14:anchorId="45B7B0FA" wp14:editId="2420E692">
          <wp:extent cx="5760720" cy="808990"/>
          <wp:effectExtent l="0" t="0" r="0" b="0"/>
          <wp:docPr id="1" name="Obraz 1" descr="Obraz zawierający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178"/>
    <w:multiLevelType w:val="hybridMultilevel"/>
    <w:tmpl w:val="22FA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52E5"/>
    <w:multiLevelType w:val="hybridMultilevel"/>
    <w:tmpl w:val="ED3007A4"/>
    <w:lvl w:ilvl="0" w:tplc="87009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83F39"/>
    <w:multiLevelType w:val="hybridMultilevel"/>
    <w:tmpl w:val="622C9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D15"/>
    <w:multiLevelType w:val="hybridMultilevel"/>
    <w:tmpl w:val="D9343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546F"/>
    <w:multiLevelType w:val="hybridMultilevel"/>
    <w:tmpl w:val="E5A699D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27761D5C"/>
    <w:multiLevelType w:val="hybridMultilevel"/>
    <w:tmpl w:val="18026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35DC9"/>
    <w:multiLevelType w:val="hybridMultilevel"/>
    <w:tmpl w:val="67A6E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21E88"/>
    <w:multiLevelType w:val="hybridMultilevel"/>
    <w:tmpl w:val="0548F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802C9"/>
    <w:multiLevelType w:val="hybridMultilevel"/>
    <w:tmpl w:val="2A322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21E23"/>
    <w:multiLevelType w:val="hybridMultilevel"/>
    <w:tmpl w:val="B470D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538F"/>
    <w:multiLevelType w:val="hybridMultilevel"/>
    <w:tmpl w:val="AB2C4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440CC"/>
    <w:multiLevelType w:val="hybridMultilevel"/>
    <w:tmpl w:val="3A24D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A7063"/>
    <w:multiLevelType w:val="hybridMultilevel"/>
    <w:tmpl w:val="C5D0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B144B"/>
    <w:multiLevelType w:val="hybridMultilevel"/>
    <w:tmpl w:val="750E3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C1E8F"/>
    <w:multiLevelType w:val="hybridMultilevel"/>
    <w:tmpl w:val="29980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237792">
    <w:abstractNumId w:val="3"/>
  </w:num>
  <w:num w:numId="2" w16cid:durableId="1290286072">
    <w:abstractNumId w:val="4"/>
  </w:num>
  <w:num w:numId="3" w16cid:durableId="1264532245">
    <w:abstractNumId w:val="12"/>
  </w:num>
  <w:num w:numId="4" w16cid:durableId="1432892314">
    <w:abstractNumId w:val="11"/>
  </w:num>
  <w:num w:numId="5" w16cid:durableId="828643691">
    <w:abstractNumId w:val="5"/>
  </w:num>
  <w:num w:numId="6" w16cid:durableId="56629120">
    <w:abstractNumId w:val="14"/>
  </w:num>
  <w:num w:numId="7" w16cid:durableId="2078628603">
    <w:abstractNumId w:val="0"/>
  </w:num>
  <w:num w:numId="8" w16cid:durableId="1445684466">
    <w:abstractNumId w:val="2"/>
  </w:num>
  <w:num w:numId="9" w16cid:durableId="357127016">
    <w:abstractNumId w:val="13"/>
  </w:num>
  <w:num w:numId="10" w16cid:durableId="2103716646">
    <w:abstractNumId w:val="8"/>
  </w:num>
  <w:num w:numId="11" w16cid:durableId="1707366635">
    <w:abstractNumId w:val="10"/>
  </w:num>
  <w:num w:numId="12" w16cid:durableId="1393312088">
    <w:abstractNumId w:val="6"/>
  </w:num>
  <w:num w:numId="13" w16cid:durableId="1423454938">
    <w:abstractNumId w:val="1"/>
  </w:num>
  <w:num w:numId="14" w16cid:durableId="2020040347">
    <w:abstractNumId w:val="9"/>
  </w:num>
  <w:num w:numId="15" w16cid:durableId="1952516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3E"/>
    <w:rsid w:val="000129DD"/>
    <w:rsid w:val="00014775"/>
    <w:rsid w:val="00051A0F"/>
    <w:rsid w:val="000565EF"/>
    <w:rsid w:val="00083191"/>
    <w:rsid w:val="000924B9"/>
    <w:rsid w:val="0009775C"/>
    <w:rsid w:val="000B3DBB"/>
    <w:rsid w:val="000B7958"/>
    <w:rsid w:val="000B7A62"/>
    <w:rsid w:val="000C4FEB"/>
    <w:rsid w:val="000C5672"/>
    <w:rsid w:val="000D2744"/>
    <w:rsid w:val="000D7111"/>
    <w:rsid w:val="000E33C2"/>
    <w:rsid w:val="000E6E48"/>
    <w:rsid w:val="001157D4"/>
    <w:rsid w:val="00125447"/>
    <w:rsid w:val="00142499"/>
    <w:rsid w:val="00153CCD"/>
    <w:rsid w:val="0016220F"/>
    <w:rsid w:val="00173096"/>
    <w:rsid w:val="00187CDA"/>
    <w:rsid w:val="001938F8"/>
    <w:rsid w:val="001A043E"/>
    <w:rsid w:val="001A16B9"/>
    <w:rsid w:val="001A18A1"/>
    <w:rsid w:val="001C3BA7"/>
    <w:rsid w:val="001C50E1"/>
    <w:rsid w:val="001C7DAA"/>
    <w:rsid w:val="001D3AC1"/>
    <w:rsid w:val="001E06D0"/>
    <w:rsid w:val="001E0C93"/>
    <w:rsid w:val="001E1507"/>
    <w:rsid w:val="001E383A"/>
    <w:rsid w:val="001F0222"/>
    <w:rsid w:val="001F1D1C"/>
    <w:rsid w:val="001F213C"/>
    <w:rsid w:val="001F282E"/>
    <w:rsid w:val="00212D7D"/>
    <w:rsid w:val="00221902"/>
    <w:rsid w:val="00257F7C"/>
    <w:rsid w:val="00265245"/>
    <w:rsid w:val="00276AB6"/>
    <w:rsid w:val="0028165D"/>
    <w:rsid w:val="002852AF"/>
    <w:rsid w:val="00286413"/>
    <w:rsid w:val="0029415E"/>
    <w:rsid w:val="002A09E7"/>
    <w:rsid w:val="002B0B0D"/>
    <w:rsid w:val="002B134C"/>
    <w:rsid w:val="002B46AE"/>
    <w:rsid w:val="002C305A"/>
    <w:rsid w:val="002D04A7"/>
    <w:rsid w:val="002D21DE"/>
    <w:rsid w:val="002D7353"/>
    <w:rsid w:val="0032019D"/>
    <w:rsid w:val="00323D1E"/>
    <w:rsid w:val="00330049"/>
    <w:rsid w:val="00330E4A"/>
    <w:rsid w:val="003365F1"/>
    <w:rsid w:val="00384060"/>
    <w:rsid w:val="003A3DE9"/>
    <w:rsid w:val="003A5162"/>
    <w:rsid w:val="003C7499"/>
    <w:rsid w:val="003D1DED"/>
    <w:rsid w:val="003D5626"/>
    <w:rsid w:val="003E62E2"/>
    <w:rsid w:val="00404454"/>
    <w:rsid w:val="00427CA6"/>
    <w:rsid w:val="00440958"/>
    <w:rsid w:val="00442AB2"/>
    <w:rsid w:val="00474A21"/>
    <w:rsid w:val="00497FB2"/>
    <w:rsid w:val="004D2047"/>
    <w:rsid w:val="00512D66"/>
    <w:rsid w:val="0051321E"/>
    <w:rsid w:val="0055592B"/>
    <w:rsid w:val="00557D27"/>
    <w:rsid w:val="005714F2"/>
    <w:rsid w:val="00572710"/>
    <w:rsid w:val="005A57E3"/>
    <w:rsid w:val="005A64E8"/>
    <w:rsid w:val="005B3C73"/>
    <w:rsid w:val="005B705E"/>
    <w:rsid w:val="005C7E8F"/>
    <w:rsid w:val="005F0FA4"/>
    <w:rsid w:val="005F738A"/>
    <w:rsid w:val="00611854"/>
    <w:rsid w:val="006131D8"/>
    <w:rsid w:val="00641DC6"/>
    <w:rsid w:val="0064605A"/>
    <w:rsid w:val="00656B82"/>
    <w:rsid w:val="00670915"/>
    <w:rsid w:val="00676D33"/>
    <w:rsid w:val="006854C3"/>
    <w:rsid w:val="006B684F"/>
    <w:rsid w:val="006F4E08"/>
    <w:rsid w:val="00710E67"/>
    <w:rsid w:val="0072617A"/>
    <w:rsid w:val="00726F28"/>
    <w:rsid w:val="007352A3"/>
    <w:rsid w:val="007417BA"/>
    <w:rsid w:val="00753D99"/>
    <w:rsid w:val="00756DF9"/>
    <w:rsid w:val="00775A1D"/>
    <w:rsid w:val="007B6F6F"/>
    <w:rsid w:val="007C23CC"/>
    <w:rsid w:val="007E0E47"/>
    <w:rsid w:val="00800F18"/>
    <w:rsid w:val="00810B38"/>
    <w:rsid w:val="008230FC"/>
    <w:rsid w:val="008305C0"/>
    <w:rsid w:val="0085278A"/>
    <w:rsid w:val="00857AB6"/>
    <w:rsid w:val="008601D2"/>
    <w:rsid w:val="00882FFA"/>
    <w:rsid w:val="008968DE"/>
    <w:rsid w:val="008C53DC"/>
    <w:rsid w:val="008D3EEB"/>
    <w:rsid w:val="008F0CA7"/>
    <w:rsid w:val="0090131B"/>
    <w:rsid w:val="00901C67"/>
    <w:rsid w:val="009069E1"/>
    <w:rsid w:val="00916A04"/>
    <w:rsid w:val="009171A7"/>
    <w:rsid w:val="00922869"/>
    <w:rsid w:val="00934A78"/>
    <w:rsid w:val="0093690F"/>
    <w:rsid w:val="009460CC"/>
    <w:rsid w:val="0096744C"/>
    <w:rsid w:val="00972201"/>
    <w:rsid w:val="00976C4B"/>
    <w:rsid w:val="00983593"/>
    <w:rsid w:val="009B0B8C"/>
    <w:rsid w:val="009C16A8"/>
    <w:rsid w:val="009C2CC5"/>
    <w:rsid w:val="009D116B"/>
    <w:rsid w:val="009E7EDC"/>
    <w:rsid w:val="009F3D00"/>
    <w:rsid w:val="00A60E9E"/>
    <w:rsid w:val="00A62BAB"/>
    <w:rsid w:val="00A753E1"/>
    <w:rsid w:val="00A82E64"/>
    <w:rsid w:val="00A964AB"/>
    <w:rsid w:val="00AC01C1"/>
    <w:rsid w:val="00AD49A9"/>
    <w:rsid w:val="00AD56FD"/>
    <w:rsid w:val="00AE788A"/>
    <w:rsid w:val="00AF61E7"/>
    <w:rsid w:val="00B520D7"/>
    <w:rsid w:val="00B5384F"/>
    <w:rsid w:val="00B80BD2"/>
    <w:rsid w:val="00B93F06"/>
    <w:rsid w:val="00B959FE"/>
    <w:rsid w:val="00BA13A5"/>
    <w:rsid w:val="00BB0004"/>
    <w:rsid w:val="00BB1C8D"/>
    <w:rsid w:val="00BB21EF"/>
    <w:rsid w:val="00BB3503"/>
    <w:rsid w:val="00BD0899"/>
    <w:rsid w:val="00BF15D8"/>
    <w:rsid w:val="00C04226"/>
    <w:rsid w:val="00C50999"/>
    <w:rsid w:val="00C73C58"/>
    <w:rsid w:val="00CA34D9"/>
    <w:rsid w:val="00CB3A42"/>
    <w:rsid w:val="00CC20FF"/>
    <w:rsid w:val="00CC7146"/>
    <w:rsid w:val="00CD456F"/>
    <w:rsid w:val="00CE519B"/>
    <w:rsid w:val="00D03A9D"/>
    <w:rsid w:val="00D424C8"/>
    <w:rsid w:val="00D513BE"/>
    <w:rsid w:val="00D60994"/>
    <w:rsid w:val="00D65D2A"/>
    <w:rsid w:val="00D854C1"/>
    <w:rsid w:val="00DA6AAE"/>
    <w:rsid w:val="00DB0271"/>
    <w:rsid w:val="00DC79CD"/>
    <w:rsid w:val="00DE1E8F"/>
    <w:rsid w:val="00DE3556"/>
    <w:rsid w:val="00E01D92"/>
    <w:rsid w:val="00E151F8"/>
    <w:rsid w:val="00E2587B"/>
    <w:rsid w:val="00E2625F"/>
    <w:rsid w:val="00E30C39"/>
    <w:rsid w:val="00E333AC"/>
    <w:rsid w:val="00E479FA"/>
    <w:rsid w:val="00E966CA"/>
    <w:rsid w:val="00EC3977"/>
    <w:rsid w:val="00F221DD"/>
    <w:rsid w:val="00F5576A"/>
    <w:rsid w:val="00F96CEE"/>
    <w:rsid w:val="00F96F7C"/>
    <w:rsid w:val="00FB245D"/>
    <w:rsid w:val="00FD374F"/>
    <w:rsid w:val="00FD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C6559"/>
  <w15:chartTrackingRefBased/>
  <w15:docId w15:val="{AB15008C-0EB7-4019-8BE4-043DD86A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AB2"/>
  </w:style>
  <w:style w:type="paragraph" w:styleId="Nagwek1">
    <w:name w:val="heading 1"/>
    <w:basedOn w:val="Normalny"/>
    <w:next w:val="Normalny"/>
    <w:link w:val="Nagwek1Znak"/>
    <w:uiPriority w:val="9"/>
    <w:qFormat/>
    <w:rsid w:val="003E62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62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43E"/>
  </w:style>
  <w:style w:type="paragraph" w:styleId="Stopka">
    <w:name w:val="footer"/>
    <w:basedOn w:val="Normalny"/>
    <w:link w:val="StopkaZnak"/>
    <w:uiPriority w:val="99"/>
    <w:unhideWhenUsed/>
    <w:rsid w:val="001A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43E"/>
  </w:style>
  <w:style w:type="paragraph" w:styleId="Akapitzlist">
    <w:name w:val="List Paragraph"/>
    <w:basedOn w:val="Normalny"/>
    <w:uiPriority w:val="34"/>
    <w:qFormat/>
    <w:rsid w:val="00442AB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E62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E6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3E62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6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62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E62E2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33004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330049"/>
    <w:rPr>
      <w:i/>
      <w:iCs/>
    </w:rPr>
  </w:style>
  <w:style w:type="character" w:styleId="Hipercze">
    <w:name w:val="Hyperlink"/>
    <w:basedOn w:val="Domylnaczcionkaakapitu"/>
    <w:uiPriority w:val="99"/>
    <w:unhideWhenUsed/>
    <w:rsid w:val="00497F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Nędza</dc:creator>
  <cp:keywords/>
  <dc:description/>
  <cp:lastModifiedBy>Grzegorz Nędza</cp:lastModifiedBy>
  <cp:revision>2</cp:revision>
  <cp:lastPrinted>2023-03-13T10:20:00Z</cp:lastPrinted>
  <dcterms:created xsi:type="dcterms:W3CDTF">2023-03-13T14:17:00Z</dcterms:created>
  <dcterms:modified xsi:type="dcterms:W3CDTF">2023-03-13T14:17:00Z</dcterms:modified>
</cp:coreProperties>
</file>