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3F58" w14:textId="7B2450F2" w:rsidR="00971EB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  <w:b/>
        </w:rPr>
        <w:t xml:space="preserve">Ogłoszenie o naborze nr </w:t>
      </w:r>
      <w:r w:rsidR="005A31C5">
        <w:rPr>
          <w:rFonts w:asciiTheme="minorHAnsi" w:hAnsiTheme="minorHAnsi" w:cstheme="minorHAnsi"/>
          <w:b/>
        </w:rPr>
        <w:t>6</w:t>
      </w:r>
      <w:r w:rsidRPr="005A6B54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006B7ADA" w14:textId="77777777" w:rsidR="00F43073" w:rsidRPr="005A6B54" w:rsidRDefault="00F43073" w:rsidP="00971EB4">
      <w:pPr>
        <w:spacing w:after="0"/>
        <w:jc w:val="center"/>
        <w:rPr>
          <w:rFonts w:asciiTheme="minorHAnsi" w:hAnsiTheme="minorHAnsi" w:cstheme="minorHAnsi"/>
          <w:b/>
        </w:rPr>
      </w:pPr>
    </w:p>
    <w:p w14:paraId="66F17EA4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  <w:b/>
        </w:rPr>
      </w:pPr>
      <w:r w:rsidRPr="00905A0C">
        <w:rPr>
          <w:rFonts w:asciiTheme="minorHAnsi" w:hAnsiTheme="minorHAnsi"/>
          <w:b/>
        </w:rPr>
        <w:t>Lokalna Grupa Działania Blisko Krakowa,</w:t>
      </w:r>
    </w:p>
    <w:p w14:paraId="599441A7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>działająca na terenie gmin:</w:t>
      </w:r>
    </w:p>
    <w:p w14:paraId="27A788F9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>Czernichów, Liszki, Mogilany, Skawina, Świątniki Górne, Zabierzów,</w:t>
      </w:r>
    </w:p>
    <w:p w14:paraId="613E821C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>Informuje o możliwości składania wniosków o przyznanie pomocy</w:t>
      </w:r>
    </w:p>
    <w:p w14:paraId="36125B37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  <w:b/>
        </w:rPr>
      </w:pPr>
      <w:r w:rsidRPr="00905A0C">
        <w:rPr>
          <w:rFonts w:asciiTheme="minorHAnsi" w:hAnsiTheme="minorHAnsi"/>
        </w:rPr>
        <w:t>na operacje z zakresu:</w:t>
      </w:r>
      <w:r w:rsidRPr="00905A0C">
        <w:rPr>
          <w:rFonts w:asciiTheme="minorHAnsi" w:hAnsiTheme="minorHAnsi"/>
          <w:b/>
        </w:rPr>
        <w:t xml:space="preserve"> </w:t>
      </w:r>
    </w:p>
    <w:p w14:paraId="79422E29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  <w:b/>
          <w:bCs/>
        </w:rPr>
      </w:pPr>
      <w:r w:rsidRPr="00905A0C">
        <w:rPr>
          <w:rFonts w:asciiTheme="minorHAnsi" w:hAnsiTheme="minorHAnsi"/>
          <w:b/>
          <w:bCs/>
        </w:rPr>
        <w:t xml:space="preserve">rozwijania istniejących w tym innowacyjnych działalności gospodarczych </w:t>
      </w:r>
    </w:p>
    <w:p w14:paraId="7AF1CB49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 xml:space="preserve">w ramach poddziałania 19.2 „Wsparcie na wdrażanie operacji </w:t>
      </w:r>
      <w:r w:rsidRPr="00905A0C">
        <w:rPr>
          <w:rFonts w:asciiTheme="minorHAnsi" w:hAnsiTheme="minorHAnsi"/>
        </w:rPr>
        <w:br/>
        <w:t xml:space="preserve">w ramach strategii rozwoju lokalnego kierowanego przez społeczność” </w:t>
      </w:r>
    </w:p>
    <w:p w14:paraId="29109B0B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 xml:space="preserve">objętego Programem Rozwoju Obszarów Wiejskich na lata 2014-2020 </w:t>
      </w:r>
    </w:p>
    <w:p w14:paraId="7D18C1A5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 xml:space="preserve">z udziałem środków Europejskiego Funduszu Rolnego </w:t>
      </w:r>
    </w:p>
    <w:p w14:paraId="0E44244B" w14:textId="5BC53D2E" w:rsidR="00700BAB" w:rsidRPr="00905A0C" w:rsidRDefault="00700BAB" w:rsidP="00F43073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>na rzecz Rozwoju Obszarów Wiejskich</w:t>
      </w:r>
    </w:p>
    <w:p w14:paraId="6086083F" w14:textId="38C8FBEE" w:rsidR="00700BAB" w:rsidRDefault="00700BAB" w:rsidP="00F43073">
      <w:pPr>
        <w:spacing w:after="0"/>
        <w:jc w:val="center"/>
        <w:rPr>
          <w:rFonts w:asciiTheme="minorHAnsi" w:hAnsiTheme="minorHAnsi"/>
          <w:b/>
          <w:bCs/>
        </w:rPr>
      </w:pPr>
      <w:r w:rsidRPr="00905A0C">
        <w:rPr>
          <w:rFonts w:asciiTheme="minorHAnsi" w:hAnsiTheme="minorHAnsi"/>
          <w:b/>
          <w:bCs/>
        </w:rPr>
        <w:t>Wsparcie udzielane jest w formie refundacji</w:t>
      </w:r>
    </w:p>
    <w:p w14:paraId="1175BAB9" w14:textId="77777777" w:rsidR="00F43073" w:rsidRPr="00F43073" w:rsidRDefault="00F43073" w:rsidP="00F43073">
      <w:pPr>
        <w:spacing w:after="0"/>
        <w:jc w:val="center"/>
        <w:rPr>
          <w:rFonts w:asciiTheme="minorHAnsi" w:hAnsiTheme="minorHAnsi"/>
          <w:b/>
          <w:bCs/>
        </w:rPr>
      </w:pPr>
    </w:p>
    <w:p w14:paraId="10F739FF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  <w:b/>
        </w:rPr>
      </w:pPr>
      <w:r w:rsidRPr="00905A0C">
        <w:rPr>
          <w:rFonts w:asciiTheme="minorHAnsi" w:hAnsiTheme="minorHAnsi"/>
          <w:b/>
        </w:rPr>
        <w:t>Wnioski o przyznanie pomocy można składać w terminie:</w:t>
      </w:r>
    </w:p>
    <w:p w14:paraId="7778AEB2" w14:textId="6967B39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  <w:r w:rsidRPr="00905A0C">
        <w:rPr>
          <w:rFonts w:asciiTheme="minorHAnsi" w:hAnsiTheme="minorHAnsi"/>
        </w:rPr>
        <w:t xml:space="preserve">od </w:t>
      </w:r>
      <w:r w:rsidR="007B429D">
        <w:rPr>
          <w:rFonts w:asciiTheme="minorHAnsi" w:hAnsiTheme="minorHAnsi"/>
        </w:rPr>
        <w:t>1</w:t>
      </w:r>
      <w:r w:rsidR="005A31C5">
        <w:rPr>
          <w:rFonts w:asciiTheme="minorHAnsi" w:hAnsiTheme="minorHAnsi"/>
        </w:rPr>
        <w:t>1</w:t>
      </w:r>
      <w:r w:rsidR="007B429D">
        <w:rPr>
          <w:rFonts w:asciiTheme="minorHAnsi" w:hAnsiTheme="minorHAnsi"/>
        </w:rPr>
        <w:t xml:space="preserve"> </w:t>
      </w:r>
      <w:r w:rsidR="005A31C5">
        <w:rPr>
          <w:rFonts w:asciiTheme="minorHAnsi" w:hAnsiTheme="minorHAnsi"/>
        </w:rPr>
        <w:t>kwietnia</w:t>
      </w:r>
      <w:r w:rsidRPr="00905A0C">
        <w:rPr>
          <w:rFonts w:asciiTheme="minorHAnsi" w:hAnsiTheme="minorHAnsi"/>
        </w:rPr>
        <w:t xml:space="preserve"> do 2 </w:t>
      </w:r>
      <w:r w:rsidR="007B429D">
        <w:rPr>
          <w:rFonts w:asciiTheme="minorHAnsi" w:hAnsiTheme="minorHAnsi"/>
        </w:rPr>
        <w:t>m</w:t>
      </w:r>
      <w:r w:rsidR="005A31C5">
        <w:rPr>
          <w:rFonts w:asciiTheme="minorHAnsi" w:hAnsiTheme="minorHAnsi"/>
        </w:rPr>
        <w:t>aj</w:t>
      </w:r>
      <w:r w:rsidRPr="00905A0C">
        <w:rPr>
          <w:rFonts w:asciiTheme="minorHAnsi" w:hAnsiTheme="minorHAnsi"/>
        </w:rPr>
        <w:t>a 202</w:t>
      </w:r>
      <w:r w:rsidR="007B429D">
        <w:rPr>
          <w:rFonts w:asciiTheme="minorHAnsi" w:hAnsiTheme="minorHAnsi"/>
        </w:rPr>
        <w:t>2</w:t>
      </w:r>
      <w:r w:rsidRPr="00905A0C">
        <w:rPr>
          <w:rFonts w:asciiTheme="minorHAnsi" w:hAnsiTheme="minorHAnsi"/>
        </w:rPr>
        <w:t xml:space="preserve"> r.</w:t>
      </w:r>
    </w:p>
    <w:p w14:paraId="6BD2D24E" w14:textId="77777777" w:rsidR="00700BAB" w:rsidRPr="00905A0C" w:rsidRDefault="00700BAB" w:rsidP="00700BAB">
      <w:pPr>
        <w:spacing w:after="0"/>
        <w:jc w:val="center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999"/>
        <w:gridCol w:w="409"/>
        <w:gridCol w:w="425"/>
        <w:gridCol w:w="1113"/>
        <w:gridCol w:w="1291"/>
      </w:tblGrid>
      <w:tr w:rsidR="00700BAB" w:rsidRPr="00905A0C" w14:paraId="1B3190C7" w14:textId="77777777" w:rsidTr="004557ED">
        <w:trPr>
          <w:trHeight w:val="672"/>
        </w:trPr>
        <w:tc>
          <w:tcPr>
            <w:tcW w:w="2835" w:type="dxa"/>
            <w:vMerge w:val="restart"/>
            <w:shd w:val="clear" w:color="auto" w:fill="auto"/>
          </w:tcPr>
          <w:p w14:paraId="11DAED0E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>Miejsce i sposób składania wniosków: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16C4E929" w14:textId="77777777" w:rsidR="00700BAB" w:rsidRPr="00905A0C" w:rsidRDefault="00700BAB" w:rsidP="004557ED">
            <w:pPr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Wnioski należy składać </w:t>
            </w:r>
            <w:r w:rsidRPr="00905A0C">
              <w:rPr>
                <w:rFonts w:asciiTheme="minorHAnsi" w:hAnsiTheme="minorHAnsi"/>
                <w:b/>
                <w:u w:val="single"/>
              </w:rPr>
              <w:t>bezpośrednio</w:t>
            </w:r>
            <w:r w:rsidRPr="00905A0C">
              <w:rPr>
                <w:rFonts w:asciiTheme="minorHAnsi" w:hAnsiTheme="minorHAnsi"/>
                <w:b/>
              </w:rPr>
              <w:t xml:space="preserve"> </w:t>
            </w:r>
            <w:r w:rsidRPr="00905A0C">
              <w:rPr>
                <w:rFonts w:asciiTheme="minorHAnsi" w:hAnsiTheme="minorHAnsi"/>
              </w:rPr>
              <w:t>w</w:t>
            </w:r>
            <w:r w:rsidRPr="00905A0C">
              <w:rPr>
                <w:rFonts w:asciiTheme="minorHAnsi" w:hAnsiTheme="minorHAnsi"/>
                <w:b/>
              </w:rPr>
              <w:t xml:space="preserve"> </w:t>
            </w:r>
            <w:r w:rsidRPr="00905A0C">
              <w:rPr>
                <w:rFonts w:asciiTheme="minorHAnsi" w:hAnsiTheme="minorHAnsi"/>
              </w:rPr>
              <w:t xml:space="preserve">siedzibie/biurze Lokalnej Grupy Działania Blisko Krakowa, </w:t>
            </w:r>
          </w:p>
        </w:tc>
      </w:tr>
      <w:tr w:rsidR="00700BAB" w:rsidRPr="00905A0C" w14:paraId="004BF065" w14:textId="77777777" w:rsidTr="004557ED">
        <w:trPr>
          <w:trHeight w:val="1315"/>
        </w:trPr>
        <w:tc>
          <w:tcPr>
            <w:tcW w:w="2835" w:type="dxa"/>
            <w:vMerge/>
            <w:shd w:val="clear" w:color="auto" w:fill="auto"/>
          </w:tcPr>
          <w:p w14:paraId="578BF5B0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2999" w:type="dxa"/>
            <w:shd w:val="clear" w:color="auto" w:fill="auto"/>
          </w:tcPr>
          <w:p w14:paraId="2F5D4126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u w:val="single"/>
              </w:rPr>
            </w:pPr>
            <w:r w:rsidRPr="00905A0C">
              <w:rPr>
                <w:rFonts w:asciiTheme="minorHAnsi" w:hAnsiTheme="minorHAnsi"/>
                <w:u w:val="single"/>
              </w:rPr>
              <w:t>Adres:</w:t>
            </w:r>
          </w:p>
          <w:p w14:paraId="27990AF9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ul. Szkolna 4, 32-052 Radziszów (Dwór Dzieduszyckich)</w:t>
            </w:r>
          </w:p>
        </w:tc>
        <w:tc>
          <w:tcPr>
            <w:tcW w:w="1947" w:type="dxa"/>
            <w:gridSpan w:val="3"/>
            <w:shd w:val="clear" w:color="auto" w:fill="auto"/>
          </w:tcPr>
          <w:p w14:paraId="3546C6D4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u w:val="single"/>
              </w:rPr>
            </w:pPr>
            <w:r w:rsidRPr="00905A0C">
              <w:rPr>
                <w:rFonts w:asciiTheme="minorHAnsi" w:hAnsiTheme="minorHAnsi"/>
                <w:u w:val="single"/>
              </w:rPr>
              <w:t>Godziny pracy:</w:t>
            </w:r>
          </w:p>
          <w:p w14:paraId="77467AB8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poniedziałek </w:t>
            </w:r>
          </w:p>
          <w:p w14:paraId="65DEDE86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wtorek-czwartek</w:t>
            </w:r>
          </w:p>
          <w:p w14:paraId="320BBA49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piątek</w:t>
            </w:r>
          </w:p>
        </w:tc>
        <w:tc>
          <w:tcPr>
            <w:tcW w:w="1291" w:type="dxa"/>
            <w:shd w:val="clear" w:color="auto" w:fill="auto"/>
          </w:tcPr>
          <w:p w14:paraId="06F642D0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</w:p>
          <w:p w14:paraId="306DD332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8.00-18.00 8.00-16.00 8.00-14.00</w:t>
            </w:r>
          </w:p>
        </w:tc>
      </w:tr>
      <w:tr w:rsidR="00700BAB" w:rsidRPr="00905A0C" w14:paraId="603CBFCE" w14:textId="77777777" w:rsidTr="004557ED">
        <w:trPr>
          <w:trHeight w:val="894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21440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3F577" w14:textId="68031A74" w:rsidR="00700BAB" w:rsidRPr="00F43073" w:rsidRDefault="00700BAB" w:rsidP="004557E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05A0C">
              <w:rPr>
                <w:rFonts w:asciiTheme="minorHAnsi" w:hAnsiTheme="minorHAnsi" w:cstheme="minorHAnsi"/>
                <w:b/>
              </w:rPr>
              <w:t xml:space="preserve">Uwaga: </w:t>
            </w:r>
            <w:r w:rsidRPr="00905A0C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 ostatnim dniu naboru</w:t>
            </w:r>
            <w:r w:rsidRPr="00905A0C">
              <w:rPr>
                <w:rFonts w:asciiTheme="minorHAnsi" w:hAnsiTheme="minorHAnsi" w:cstheme="minorHAnsi"/>
                <w:i/>
              </w:rPr>
              <w:t xml:space="preserve"> (2 </w:t>
            </w:r>
            <w:r w:rsidR="007B429D">
              <w:rPr>
                <w:rFonts w:asciiTheme="minorHAnsi" w:hAnsiTheme="minorHAnsi" w:cstheme="minorHAnsi"/>
                <w:i/>
              </w:rPr>
              <w:t>ma</w:t>
            </w:r>
            <w:r w:rsidR="005A31C5">
              <w:rPr>
                <w:rFonts w:asciiTheme="minorHAnsi" w:hAnsiTheme="minorHAnsi" w:cstheme="minorHAnsi"/>
                <w:i/>
              </w:rPr>
              <w:t>j</w:t>
            </w:r>
            <w:r w:rsidRPr="00905A0C">
              <w:rPr>
                <w:rFonts w:asciiTheme="minorHAnsi" w:hAnsiTheme="minorHAnsi" w:cstheme="minorHAnsi"/>
                <w:i/>
              </w:rPr>
              <w:t>a 202</w:t>
            </w:r>
            <w:r w:rsidR="007B429D">
              <w:rPr>
                <w:rFonts w:asciiTheme="minorHAnsi" w:hAnsiTheme="minorHAnsi" w:cstheme="minorHAnsi"/>
                <w:i/>
              </w:rPr>
              <w:t>2</w:t>
            </w:r>
            <w:r w:rsidRPr="00905A0C">
              <w:rPr>
                <w:rFonts w:asciiTheme="minorHAnsi" w:hAnsiTheme="minorHAnsi" w:cstheme="minorHAnsi"/>
                <w:i/>
              </w:rPr>
              <w:t xml:space="preserve"> roku - </w:t>
            </w:r>
            <w:r w:rsidR="005A31C5">
              <w:rPr>
                <w:rFonts w:asciiTheme="minorHAnsi" w:hAnsiTheme="minorHAnsi" w:cstheme="minorHAnsi"/>
                <w:i/>
              </w:rPr>
              <w:t>poniedziałek</w:t>
            </w:r>
            <w:r w:rsidRPr="00905A0C">
              <w:rPr>
                <w:rFonts w:asciiTheme="minorHAnsi" w:hAnsiTheme="minorHAnsi" w:cstheme="minorHAnsi"/>
                <w:i/>
              </w:rPr>
              <w:t xml:space="preserve">) </w:t>
            </w:r>
            <w:r w:rsidRPr="00905A0C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wnioski o przyznanie pomocy przyjmowane będą</w:t>
            </w:r>
            <w:r w:rsidRPr="00905A0C">
              <w:rPr>
                <w:rFonts w:asciiTheme="minorHAnsi" w:hAnsiTheme="minorHAnsi" w:cstheme="minorHAnsi"/>
                <w:i/>
              </w:rPr>
              <w:t xml:space="preserve"> </w:t>
            </w:r>
            <w:r w:rsidRPr="00905A0C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wyłącznie do godziny 1</w:t>
            </w:r>
            <w:r w:rsidR="005A31C5">
              <w:rPr>
                <w:rFonts w:asciiTheme="minorHAnsi" w:hAnsiTheme="minorHAnsi" w:cstheme="minorHAnsi"/>
                <w:b/>
                <w:bCs/>
                <w:i/>
                <w:u w:val="single"/>
              </w:rPr>
              <w:t>6</w:t>
            </w:r>
            <w:r w:rsidRPr="00905A0C">
              <w:rPr>
                <w:rFonts w:asciiTheme="minorHAnsi" w:hAnsiTheme="minorHAnsi" w:cstheme="minorHAnsi"/>
                <w:b/>
                <w:bCs/>
                <w:i/>
                <w:u w:val="single"/>
              </w:rPr>
              <w:t>:00.</w:t>
            </w:r>
          </w:p>
        </w:tc>
      </w:tr>
      <w:tr w:rsidR="00700BAB" w:rsidRPr="00905A0C" w14:paraId="4B344716" w14:textId="77777777" w:rsidTr="004557ED">
        <w:trPr>
          <w:trHeight w:val="86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1921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>Zakres tematyczny operacji: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1EA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 xml:space="preserve">Przedsięwzięcie 2.2 </w:t>
            </w:r>
          </w:p>
          <w:p w14:paraId="3AA0F06D" w14:textId="4D6D3CBA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Rozwijanie istniejących, w tym innowacyjnych działalności gospodarczych</w:t>
            </w:r>
          </w:p>
        </w:tc>
      </w:tr>
      <w:tr w:rsidR="00700BAB" w:rsidRPr="00905A0C" w14:paraId="544ADE49" w14:textId="77777777" w:rsidTr="004557ED">
        <w:trPr>
          <w:trHeight w:val="8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764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BD58" w14:textId="471B7452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>Wskaźnik produktu 2.2.</w:t>
            </w:r>
            <w:r w:rsidR="005A31C5">
              <w:rPr>
                <w:rFonts w:asciiTheme="minorHAnsi" w:hAnsiTheme="minorHAnsi"/>
                <w:b/>
              </w:rPr>
              <w:t>1</w:t>
            </w:r>
            <w:r w:rsidRPr="00905A0C">
              <w:rPr>
                <w:rFonts w:asciiTheme="minorHAnsi" w:hAnsiTheme="minorHAnsi"/>
                <w:b/>
              </w:rPr>
              <w:t xml:space="preserve"> </w:t>
            </w:r>
          </w:p>
          <w:p w14:paraId="7230C6E3" w14:textId="61571980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Liczba operacji </w:t>
            </w:r>
            <w:r w:rsidR="005A31C5">
              <w:rPr>
                <w:rFonts w:asciiTheme="minorHAnsi" w:hAnsiTheme="minorHAnsi"/>
              </w:rPr>
              <w:t>polegających na rozwoju istniejącego przedsiębiorstwa</w:t>
            </w:r>
            <w:r w:rsidRPr="00905A0C">
              <w:rPr>
                <w:rFonts w:asciiTheme="minorHAnsi" w:hAnsiTheme="minorHAnsi"/>
              </w:rPr>
              <w:t xml:space="preserve"> – </w:t>
            </w:r>
            <w:r w:rsidR="005A31C5">
              <w:rPr>
                <w:rFonts w:asciiTheme="minorHAnsi" w:hAnsiTheme="minorHAnsi"/>
              </w:rPr>
              <w:t>13</w:t>
            </w:r>
          </w:p>
        </w:tc>
      </w:tr>
      <w:tr w:rsidR="00700BAB" w:rsidRPr="00905A0C" w14:paraId="7D5BC3AD" w14:textId="77777777" w:rsidTr="004557ED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F0B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>Intensywność wsparcia: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B1C0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do 70% kosztów kwalifikowalnych</w:t>
            </w:r>
          </w:p>
        </w:tc>
      </w:tr>
      <w:tr w:rsidR="00700BAB" w:rsidRPr="00905A0C" w14:paraId="2580C3D7" w14:textId="77777777" w:rsidTr="004557ED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B524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>Dodatkowe warunki udzielenia wsparcia obowiązujące w ramach naboru: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221" w14:textId="034A48D5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Maksymalna wysokość </w:t>
            </w:r>
            <w:r w:rsidR="005A31C5">
              <w:rPr>
                <w:rFonts w:asciiTheme="minorHAnsi" w:hAnsiTheme="minorHAnsi"/>
              </w:rPr>
              <w:t>wsparcia</w:t>
            </w:r>
            <w:r w:rsidRPr="00905A0C">
              <w:rPr>
                <w:rFonts w:asciiTheme="minorHAnsi" w:hAnsiTheme="minorHAnsi"/>
              </w:rPr>
              <w:t xml:space="preserve"> wynosi </w:t>
            </w:r>
            <w:r w:rsidR="007B429D">
              <w:rPr>
                <w:rFonts w:asciiTheme="minorHAnsi" w:hAnsiTheme="minorHAnsi"/>
              </w:rPr>
              <w:t>2</w:t>
            </w:r>
            <w:r w:rsidR="005A31C5">
              <w:rPr>
                <w:rFonts w:asciiTheme="minorHAnsi" w:hAnsiTheme="minorHAnsi"/>
              </w:rPr>
              <w:t>8 886</w:t>
            </w:r>
            <w:r w:rsidR="007B429D">
              <w:rPr>
                <w:rFonts w:asciiTheme="minorHAnsi" w:hAnsiTheme="minorHAnsi"/>
              </w:rPr>
              <w:t>,0</w:t>
            </w:r>
            <w:r w:rsidR="005A31C5">
              <w:rPr>
                <w:rFonts w:asciiTheme="minorHAnsi" w:hAnsiTheme="minorHAnsi"/>
              </w:rPr>
              <w:t>7</w:t>
            </w:r>
            <w:r w:rsidR="007B429D">
              <w:rPr>
                <w:rFonts w:asciiTheme="minorHAnsi" w:hAnsiTheme="minorHAnsi"/>
              </w:rPr>
              <w:t xml:space="preserve"> EUR (</w:t>
            </w:r>
            <w:r w:rsidR="005A31C5">
              <w:rPr>
                <w:rFonts w:asciiTheme="minorHAnsi" w:hAnsiTheme="minorHAnsi"/>
              </w:rPr>
              <w:t>kwota indyk</w:t>
            </w:r>
            <w:r w:rsidR="00F77504">
              <w:rPr>
                <w:rFonts w:asciiTheme="minorHAnsi" w:hAnsiTheme="minorHAnsi"/>
              </w:rPr>
              <w:t xml:space="preserve">atywna wyliczona po kursie stałym 4,0 PLN/EURO: </w:t>
            </w:r>
            <w:r w:rsidR="007B429D">
              <w:rPr>
                <w:rFonts w:asciiTheme="minorHAnsi" w:hAnsiTheme="minorHAnsi"/>
              </w:rPr>
              <w:t>11</w:t>
            </w:r>
            <w:r w:rsidR="00F77504">
              <w:rPr>
                <w:rFonts w:asciiTheme="minorHAnsi" w:hAnsiTheme="minorHAnsi"/>
              </w:rPr>
              <w:t>5 544,28</w:t>
            </w:r>
            <w:r w:rsidRPr="00905A0C">
              <w:rPr>
                <w:rFonts w:asciiTheme="minorHAnsi" w:hAnsiTheme="minorHAnsi"/>
              </w:rPr>
              <w:t xml:space="preserve"> </w:t>
            </w:r>
            <w:r w:rsidR="00F77504">
              <w:rPr>
                <w:rFonts w:asciiTheme="minorHAnsi" w:hAnsiTheme="minorHAnsi"/>
              </w:rPr>
              <w:t>PLN</w:t>
            </w:r>
            <w:r w:rsidR="007B429D">
              <w:rPr>
                <w:rFonts w:asciiTheme="minorHAnsi" w:hAnsiTheme="minorHAnsi"/>
              </w:rPr>
              <w:t>)</w:t>
            </w:r>
          </w:p>
        </w:tc>
      </w:tr>
      <w:tr w:rsidR="00700BAB" w:rsidRPr="00905A0C" w14:paraId="5638FEA8" w14:textId="77777777" w:rsidTr="004557ED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DF81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lastRenderedPageBreak/>
              <w:t>Dodatkowe warunki udzielenia wsparcia, o których mowa w art. 19 ust. 4 pkt 2 lit. aa) ustawy o RLKS: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DE2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bookmarkStart w:id="0" w:name="_Hlk51225669"/>
            <w:r w:rsidRPr="00905A0C">
              <w:rPr>
                <w:rFonts w:asciiTheme="minorHAnsi" w:eastAsia="Times New Roman" w:hAnsiTheme="minorHAnsi"/>
              </w:rPr>
              <w:t xml:space="preserve">Wsparcie w formie refundacji kosztów kwalifikowalnych, </w:t>
            </w:r>
            <w:r w:rsidRPr="00905A0C">
              <w:rPr>
                <w:rFonts w:asciiTheme="minorHAnsi" w:eastAsia="Times New Roman" w:hAnsiTheme="minorHAnsi"/>
                <w:b/>
                <w:bCs/>
                <w:u w:val="single"/>
              </w:rPr>
              <w:t>do których nie zalicza się kosztów</w:t>
            </w:r>
            <w:r w:rsidRPr="00905A0C">
              <w:rPr>
                <w:rFonts w:asciiTheme="minorHAnsi" w:eastAsia="Times New Roman" w:hAnsiTheme="minorHAnsi"/>
              </w:rPr>
              <w:t xml:space="preserve">, o których mowa w  § 17 ust. 1 rozporządzenia </w:t>
            </w:r>
            <w:proofErr w:type="spellStart"/>
            <w:r w:rsidRPr="00905A0C">
              <w:rPr>
                <w:rFonts w:asciiTheme="minorHAnsi" w:eastAsia="Times New Roman" w:hAnsiTheme="minorHAnsi"/>
              </w:rPr>
              <w:t>MRiRW</w:t>
            </w:r>
            <w:proofErr w:type="spellEnd"/>
            <w:r w:rsidRPr="00905A0C">
              <w:rPr>
                <w:rFonts w:asciiTheme="minorHAnsi" w:eastAsia="Times New Roman" w:hAnsiTheme="minorHAnsi"/>
              </w:rPr>
              <w:t xml:space="preserve">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2014-2020, tj. Dz. U. z 2019 r. poz. 2023 z </w:t>
            </w:r>
            <w:proofErr w:type="spellStart"/>
            <w:r w:rsidRPr="00905A0C">
              <w:rPr>
                <w:rFonts w:asciiTheme="minorHAnsi" w:eastAsia="Times New Roman" w:hAnsiTheme="minorHAnsi"/>
              </w:rPr>
              <w:t>późn</w:t>
            </w:r>
            <w:proofErr w:type="spellEnd"/>
            <w:r w:rsidRPr="00905A0C">
              <w:rPr>
                <w:rFonts w:asciiTheme="minorHAnsi" w:eastAsia="Times New Roman" w:hAnsiTheme="minorHAnsi"/>
              </w:rPr>
              <w:t xml:space="preserve">. zm. (dalej „rozporządzenie </w:t>
            </w:r>
            <w:proofErr w:type="spellStart"/>
            <w:r w:rsidRPr="00905A0C">
              <w:rPr>
                <w:rFonts w:asciiTheme="minorHAnsi" w:eastAsia="Times New Roman" w:hAnsiTheme="minorHAnsi"/>
              </w:rPr>
              <w:t>MRiRW</w:t>
            </w:r>
            <w:proofErr w:type="spellEnd"/>
            <w:r w:rsidRPr="00905A0C">
              <w:rPr>
                <w:rFonts w:asciiTheme="minorHAnsi" w:eastAsia="Times New Roman" w:hAnsiTheme="minorHAnsi"/>
              </w:rPr>
              <w:t xml:space="preserve">”) </w:t>
            </w:r>
            <w:r w:rsidRPr="00905A0C">
              <w:rPr>
                <w:rFonts w:asciiTheme="minorHAnsi" w:eastAsia="Times New Roman" w:hAnsiTheme="minorHAnsi"/>
                <w:b/>
                <w:bCs/>
                <w:u w:val="single"/>
              </w:rPr>
              <w:t>obejmujących zakup robót budowalnych.</w:t>
            </w:r>
            <w:bookmarkEnd w:id="0"/>
          </w:p>
        </w:tc>
      </w:tr>
      <w:tr w:rsidR="00700BAB" w:rsidRPr="00905A0C" w14:paraId="386D66D5" w14:textId="77777777" w:rsidTr="004557ED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5EC7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>Wysokość środków dostępnych w ramach naboru: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D9C6" w14:textId="733C8B87" w:rsidR="00700BAB" w:rsidRPr="00905A0C" w:rsidRDefault="00F77504" w:rsidP="004557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375 519</w:t>
            </w:r>
            <w:r w:rsidR="007B429D">
              <w:rPr>
                <w:rFonts w:asciiTheme="minorHAnsi" w:hAnsiTheme="minorHAnsi"/>
              </w:rPr>
              <w:t>,00</w:t>
            </w:r>
            <w:r w:rsidR="00700BAB" w:rsidRPr="00905A0C">
              <w:rPr>
                <w:rFonts w:asciiTheme="minorHAnsi" w:hAnsiTheme="minorHAnsi"/>
              </w:rPr>
              <w:t xml:space="preserve"> </w:t>
            </w:r>
            <w:r w:rsidR="007B429D">
              <w:rPr>
                <w:rFonts w:asciiTheme="minorHAnsi" w:hAnsiTheme="minorHAnsi"/>
              </w:rPr>
              <w:t>EUR</w:t>
            </w:r>
            <w:r w:rsidR="00A61B60">
              <w:rPr>
                <w:rFonts w:asciiTheme="minorHAnsi" w:hAnsiTheme="minorHAnsi"/>
              </w:rPr>
              <w:t xml:space="preserve"> (kwota indykatywna wyliczona po kursie stałym 4,0</w:t>
            </w:r>
            <w:r>
              <w:rPr>
                <w:rFonts w:asciiTheme="minorHAnsi" w:hAnsiTheme="minorHAnsi"/>
              </w:rPr>
              <w:t> </w:t>
            </w:r>
            <w:r w:rsidR="00A61B60">
              <w:rPr>
                <w:rFonts w:asciiTheme="minorHAnsi" w:hAnsiTheme="minorHAnsi"/>
              </w:rPr>
              <w:t xml:space="preserve">PLN/EURO: </w:t>
            </w:r>
            <w:r>
              <w:rPr>
                <w:rFonts w:asciiTheme="minorHAnsi" w:hAnsiTheme="minorHAnsi"/>
              </w:rPr>
              <w:t>1 502 076</w:t>
            </w:r>
            <w:r w:rsidR="00A61B60">
              <w:rPr>
                <w:rFonts w:asciiTheme="minorHAnsi" w:hAnsiTheme="minorHAnsi"/>
              </w:rPr>
              <w:t>,00 PLN)</w:t>
            </w:r>
          </w:p>
        </w:tc>
      </w:tr>
      <w:tr w:rsidR="00700BAB" w:rsidRPr="00905A0C" w14:paraId="7E975A17" w14:textId="77777777" w:rsidTr="004557ED">
        <w:tc>
          <w:tcPr>
            <w:tcW w:w="66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ED46A" w14:textId="77777777" w:rsidR="00700BAB" w:rsidRPr="00905A0C" w:rsidRDefault="00700BAB" w:rsidP="004557ED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7DAF2" w14:textId="77777777" w:rsidR="00700BAB" w:rsidRPr="00905A0C" w:rsidRDefault="00700BAB" w:rsidP="004557ED">
            <w:pPr>
              <w:jc w:val="both"/>
              <w:rPr>
                <w:rFonts w:asciiTheme="minorHAnsi" w:hAnsiTheme="minorHAnsi"/>
              </w:rPr>
            </w:pPr>
          </w:p>
        </w:tc>
      </w:tr>
      <w:tr w:rsidR="00700BAB" w:rsidRPr="00905A0C" w14:paraId="71AE84C6" w14:textId="77777777" w:rsidTr="004557ED">
        <w:trPr>
          <w:trHeight w:val="1318"/>
        </w:trPr>
        <w:tc>
          <w:tcPr>
            <w:tcW w:w="2835" w:type="dxa"/>
            <w:shd w:val="clear" w:color="auto" w:fill="auto"/>
          </w:tcPr>
          <w:p w14:paraId="0F681EF1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 xml:space="preserve">Warunki udzielenia wsparcia: </w:t>
            </w:r>
          </w:p>
          <w:p w14:paraId="2877BD52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237" w:type="dxa"/>
            <w:gridSpan w:val="5"/>
            <w:shd w:val="clear" w:color="auto" w:fill="auto"/>
          </w:tcPr>
          <w:p w14:paraId="14A6CE5B" w14:textId="470D56E5" w:rsidR="00700BAB" w:rsidRPr="00905A0C" w:rsidRDefault="00700BAB" w:rsidP="00700BA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905A0C">
              <w:rPr>
                <w:rFonts w:asciiTheme="minorHAnsi" w:eastAsia="Times New Roman" w:hAnsiTheme="minorHAnsi"/>
              </w:rPr>
              <w:t>Złożenie wniosku o dofinansowanie wraz z wymaganymi załącznikami (kompletu wymaganej dokumentacji) w miejscu i terminie podanym w ogłoszeniu o naborze</w:t>
            </w:r>
            <w:r w:rsidR="008C5A71">
              <w:rPr>
                <w:rFonts w:asciiTheme="minorHAnsi" w:eastAsia="Times New Roman" w:hAnsiTheme="minorHAnsi"/>
              </w:rPr>
              <w:t xml:space="preserve"> – 2 egz.</w:t>
            </w:r>
          </w:p>
          <w:p w14:paraId="5E472B2F" w14:textId="77777777" w:rsidR="00700BAB" w:rsidRPr="00905A0C" w:rsidRDefault="00700BAB" w:rsidP="00700BA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905A0C">
              <w:rPr>
                <w:rFonts w:asciiTheme="minorHAnsi" w:eastAsia="Times New Roman" w:hAnsiTheme="minorHAnsi"/>
              </w:rPr>
              <w:t>Zgodność operacji z zakresem tematycznym wskazanym w ogłoszeniu.</w:t>
            </w:r>
          </w:p>
          <w:p w14:paraId="6B5097C4" w14:textId="497D5313" w:rsidR="00700BAB" w:rsidRPr="00905A0C" w:rsidRDefault="00700BAB" w:rsidP="00700BA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905A0C">
              <w:rPr>
                <w:rFonts w:asciiTheme="minorHAnsi" w:eastAsia="Times New Roman" w:hAnsiTheme="minorHAnsi"/>
              </w:rPr>
              <w:t>Zgodność operacji z Strategią Rozwoju Lokalnego kierowanego przez społeczność na lata 2016-2022 LGD Blisko Krakowa (LSR)</w:t>
            </w:r>
            <w:r w:rsidR="008C5A71">
              <w:rPr>
                <w:rFonts w:asciiTheme="minorHAnsi" w:eastAsia="Times New Roman" w:hAnsiTheme="minorHAnsi"/>
              </w:rPr>
              <w:t>.</w:t>
            </w:r>
          </w:p>
          <w:p w14:paraId="0DDB3769" w14:textId="792BEC24" w:rsidR="00700BAB" w:rsidRPr="00905A0C" w:rsidRDefault="00700BAB" w:rsidP="00700BA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905A0C">
              <w:rPr>
                <w:rFonts w:asciiTheme="minorHAnsi" w:eastAsia="Times New Roman" w:hAnsiTheme="minorHAnsi"/>
              </w:rPr>
              <w:t>Zgodność operacji z lokalnymi kryteriami wyboru operacji oraz uzyskanie minimalnej liczby punktów w ocenie według lokalnych kryteriów wyboru operacji</w:t>
            </w:r>
            <w:r w:rsidR="00A61B60">
              <w:rPr>
                <w:rFonts w:asciiTheme="minorHAnsi" w:eastAsia="Times New Roman" w:hAnsiTheme="minorHAnsi"/>
              </w:rPr>
              <w:t>.</w:t>
            </w:r>
          </w:p>
          <w:p w14:paraId="2DE97EB4" w14:textId="69CB9966" w:rsidR="00700BAB" w:rsidRPr="00905A0C" w:rsidRDefault="00A61B60" w:rsidP="00700BA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Zgodność operacji z warunkami przyznania pomocy określonymi w PROW na lata 2014-2020.</w:t>
            </w:r>
          </w:p>
        </w:tc>
      </w:tr>
      <w:tr w:rsidR="00700BAB" w:rsidRPr="00905A0C" w14:paraId="5926E305" w14:textId="77777777" w:rsidTr="004557ED">
        <w:trPr>
          <w:trHeight w:val="1347"/>
        </w:trPr>
        <w:tc>
          <w:tcPr>
            <w:tcW w:w="2835" w:type="dxa"/>
            <w:shd w:val="clear" w:color="auto" w:fill="auto"/>
          </w:tcPr>
          <w:p w14:paraId="4F288169" w14:textId="77777777" w:rsidR="00700BAB" w:rsidRPr="00905A0C" w:rsidRDefault="00700BAB" w:rsidP="004557ED">
            <w:pPr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>Lokalne kryteria wyboru operacji: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5FF97F1F" w14:textId="77777777" w:rsidR="00700BAB" w:rsidRPr="00905A0C" w:rsidRDefault="00700BAB" w:rsidP="004557ED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905A0C">
              <w:rPr>
                <w:rFonts w:asciiTheme="minorHAnsi" w:hAnsiTheme="minorHAnsi"/>
                <w:b/>
                <w:bCs/>
              </w:rPr>
              <w:t>2.2 Rozwijanie istniejących, w tym innowacyjnych działalności gospodarczych.</w:t>
            </w:r>
          </w:p>
          <w:p w14:paraId="018EAA46" w14:textId="77777777" w:rsidR="00700BAB" w:rsidRPr="00905A0C" w:rsidRDefault="00700BAB" w:rsidP="004557ED">
            <w:pPr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Dostępne na stronie LGD </w:t>
            </w:r>
            <w:hyperlink r:id="rId8" w:history="1">
              <w:r w:rsidRPr="00905A0C">
                <w:rPr>
                  <w:rStyle w:val="Hipercze"/>
                  <w:rFonts w:asciiTheme="minorHAnsi" w:hAnsiTheme="minorHAnsi"/>
                </w:rPr>
                <w:t>www.bliskokrakowa.pl</w:t>
              </w:r>
            </w:hyperlink>
            <w:r w:rsidRPr="00905A0C">
              <w:rPr>
                <w:rFonts w:asciiTheme="minorHAnsi" w:hAnsiTheme="minorHAnsi"/>
              </w:rPr>
              <w:t xml:space="preserve"> oraz w wersji papierowej w Biurze LGD.</w:t>
            </w:r>
          </w:p>
        </w:tc>
      </w:tr>
      <w:tr w:rsidR="00700BAB" w:rsidRPr="00905A0C" w14:paraId="5D729B5B" w14:textId="77777777" w:rsidTr="004557ED">
        <w:trPr>
          <w:trHeight w:val="499"/>
        </w:trPr>
        <w:tc>
          <w:tcPr>
            <w:tcW w:w="6243" w:type="dxa"/>
            <w:gridSpan w:val="3"/>
            <w:shd w:val="clear" w:color="auto" w:fill="auto"/>
          </w:tcPr>
          <w:p w14:paraId="43E01B5F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>Minimalna liczba punktów niezbędna do wyboru operacji:</w:t>
            </w:r>
          </w:p>
        </w:tc>
        <w:tc>
          <w:tcPr>
            <w:tcW w:w="2829" w:type="dxa"/>
            <w:gridSpan w:val="3"/>
            <w:shd w:val="clear" w:color="auto" w:fill="auto"/>
          </w:tcPr>
          <w:p w14:paraId="0786E7AD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  <w:b/>
              </w:rPr>
              <w:t>14 pkt.</w:t>
            </w:r>
          </w:p>
        </w:tc>
      </w:tr>
      <w:tr w:rsidR="00700BAB" w:rsidRPr="00905A0C" w14:paraId="10EEC5C3" w14:textId="77777777" w:rsidTr="004557ED">
        <w:trPr>
          <w:trHeight w:val="994"/>
        </w:trPr>
        <w:tc>
          <w:tcPr>
            <w:tcW w:w="2835" w:type="dxa"/>
            <w:shd w:val="clear" w:color="auto" w:fill="auto"/>
          </w:tcPr>
          <w:p w14:paraId="10BEE527" w14:textId="77777777" w:rsidR="00700BAB" w:rsidRPr="00905A0C" w:rsidRDefault="00700BAB" w:rsidP="004557ED">
            <w:pPr>
              <w:spacing w:after="0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>Lista wymaganych dokumentów: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0669BCA6" w14:textId="77777777" w:rsidR="00700BAB" w:rsidRPr="00905A0C" w:rsidRDefault="00700BAB" w:rsidP="00700BA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Wniosek o przyznanie pomocy wraz z wymaganymi załącznikami w wersji papierowej 2 egz.;</w:t>
            </w:r>
          </w:p>
          <w:p w14:paraId="2176D79E" w14:textId="77777777" w:rsidR="00700BAB" w:rsidRPr="00905A0C" w:rsidRDefault="00700BAB" w:rsidP="00700BA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Wniosek o przyznanie pomocy wraz z wymaganymi załącznikami w wersji elektronicznej 2 egz.; </w:t>
            </w:r>
          </w:p>
          <w:p w14:paraId="673A7B6C" w14:textId="77777777" w:rsidR="00700BAB" w:rsidRPr="00905A0C" w:rsidRDefault="00700BAB" w:rsidP="00700BA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Oświadczenie o wyrażeniu zgody na przetwarzanie danych osobowych 2 egz.; </w:t>
            </w:r>
          </w:p>
          <w:p w14:paraId="499DD2D3" w14:textId="77777777" w:rsidR="00700BAB" w:rsidRPr="00905A0C" w:rsidRDefault="00700BAB" w:rsidP="00700BA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lastRenderedPageBreak/>
              <w:t>Oświadczenie o tożsamej wersji papierowej i elektronicznej wniosku o przyznanie pomocy 2 egz.;</w:t>
            </w:r>
          </w:p>
          <w:p w14:paraId="46ADB468" w14:textId="77777777" w:rsidR="00700BAB" w:rsidRPr="00905A0C" w:rsidRDefault="00700BAB" w:rsidP="00700BA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>Dokumenty potwierdzające spełnienie kryteriów, jeśli dotyczy 2 egz.</w:t>
            </w:r>
          </w:p>
        </w:tc>
      </w:tr>
      <w:tr w:rsidR="00700BAB" w:rsidRPr="00905A0C" w14:paraId="415391F1" w14:textId="77777777" w:rsidTr="004557ED">
        <w:trPr>
          <w:trHeight w:val="714"/>
        </w:trPr>
        <w:tc>
          <w:tcPr>
            <w:tcW w:w="9072" w:type="dxa"/>
            <w:gridSpan w:val="6"/>
            <w:shd w:val="clear" w:color="auto" w:fill="auto"/>
          </w:tcPr>
          <w:p w14:paraId="3325845C" w14:textId="07A80DE6" w:rsidR="00700BAB" w:rsidRPr="00905A0C" w:rsidRDefault="00700BAB" w:rsidP="004557ED">
            <w:pPr>
              <w:jc w:val="both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lastRenderedPageBreak/>
              <w:t xml:space="preserve">Wniosek o przyznanie pomocy należy złożyć na obowiązującym formularzu wraz z wymaganymi załącznikami </w:t>
            </w:r>
            <w:r w:rsidRPr="00905A0C">
              <w:rPr>
                <w:rFonts w:asciiTheme="minorHAnsi" w:hAnsiTheme="minorHAnsi"/>
                <w:b/>
                <w:u w:val="single"/>
              </w:rPr>
              <w:t>w dwóch jednobrzmiących egzemplarzach oraz w wersji elektronicznej tożsamej z</w:t>
            </w:r>
            <w:r w:rsidR="003574C6">
              <w:rPr>
                <w:rFonts w:asciiTheme="minorHAnsi" w:hAnsiTheme="minorHAnsi"/>
                <w:b/>
                <w:u w:val="single"/>
              </w:rPr>
              <w:t> </w:t>
            </w:r>
            <w:r w:rsidRPr="00905A0C">
              <w:rPr>
                <w:rFonts w:asciiTheme="minorHAnsi" w:hAnsiTheme="minorHAnsi"/>
                <w:b/>
                <w:u w:val="single"/>
              </w:rPr>
              <w:t>papierową (2 szt. na nośnikach elektronicznych).</w:t>
            </w:r>
          </w:p>
        </w:tc>
      </w:tr>
      <w:tr w:rsidR="00700BAB" w:rsidRPr="00905A0C" w14:paraId="6B98693D" w14:textId="77777777" w:rsidTr="004557ED">
        <w:trPr>
          <w:trHeight w:val="509"/>
        </w:trPr>
        <w:tc>
          <w:tcPr>
            <w:tcW w:w="9072" w:type="dxa"/>
            <w:gridSpan w:val="6"/>
            <w:shd w:val="clear" w:color="auto" w:fill="auto"/>
          </w:tcPr>
          <w:p w14:paraId="3E12A032" w14:textId="77777777" w:rsidR="00700BAB" w:rsidRPr="00905A0C" w:rsidRDefault="00700BAB" w:rsidP="004557ED">
            <w:pPr>
              <w:spacing w:after="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Formularz wniosku o przyznanie pomocy, wniosku o płatność oraz projekt umowy o udzielenie wsparcia dostępne są na stronie internetowej Urzędu Marszałkowskiego Województwa Małopolskiego - </w:t>
            </w:r>
            <w:hyperlink r:id="rId9" w:history="1">
              <w:r w:rsidRPr="00905A0C">
                <w:rPr>
                  <w:rStyle w:val="Hipercze"/>
                  <w:rFonts w:asciiTheme="minorHAnsi" w:hAnsiTheme="minorHAnsi"/>
                </w:rPr>
                <w:t>www.prow.malopolska.pl</w:t>
              </w:r>
            </w:hyperlink>
            <w:r w:rsidRPr="00905A0C">
              <w:rPr>
                <w:rStyle w:val="Hipercze"/>
                <w:rFonts w:asciiTheme="minorHAnsi" w:hAnsiTheme="minorHAnsi"/>
              </w:rPr>
              <w:t>.</w:t>
            </w:r>
          </w:p>
        </w:tc>
      </w:tr>
      <w:tr w:rsidR="00700BAB" w:rsidRPr="00905A0C" w14:paraId="12B30647" w14:textId="77777777" w:rsidTr="004557ED">
        <w:trPr>
          <w:trHeight w:val="693"/>
        </w:trPr>
        <w:tc>
          <w:tcPr>
            <w:tcW w:w="9072" w:type="dxa"/>
            <w:gridSpan w:val="6"/>
            <w:shd w:val="clear" w:color="auto" w:fill="auto"/>
          </w:tcPr>
          <w:p w14:paraId="510A4983" w14:textId="77777777" w:rsidR="00700BAB" w:rsidRPr="00905A0C" w:rsidRDefault="00700BAB" w:rsidP="004557ED">
            <w:pPr>
              <w:spacing w:before="240"/>
              <w:jc w:val="both"/>
              <w:rPr>
                <w:rFonts w:asciiTheme="minorHAnsi" w:hAnsiTheme="minorHAnsi"/>
              </w:rPr>
            </w:pPr>
            <w:r w:rsidRPr="00905A0C">
              <w:rPr>
                <w:rFonts w:asciiTheme="minorHAnsi" w:hAnsiTheme="minorHAnsi"/>
              </w:rPr>
              <w:t xml:space="preserve">Wszystkie wymagane dokumenty są udostępnione na stronie: Lokalnej Grupy Działania Blisko Krakowa </w:t>
            </w:r>
            <w:hyperlink r:id="rId10" w:history="1">
              <w:r w:rsidRPr="00905A0C">
                <w:rPr>
                  <w:rStyle w:val="Hipercze"/>
                  <w:rFonts w:asciiTheme="minorHAnsi" w:hAnsiTheme="minorHAnsi"/>
                </w:rPr>
                <w:t>www.bliskokrakowa.pl</w:t>
              </w:r>
            </w:hyperlink>
            <w:r w:rsidRPr="00905A0C">
              <w:rPr>
                <w:rFonts w:asciiTheme="minorHAnsi" w:hAnsiTheme="minorHAnsi"/>
              </w:rPr>
              <w:t xml:space="preserve"> oraz do wglądu w Biurze Lokalnej Grupy Działania. </w:t>
            </w:r>
          </w:p>
        </w:tc>
      </w:tr>
      <w:tr w:rsidR="00700BAB" w:rsidRPr="00905A0C" w14:paraId="3D375CB7" w14:textId="77777777" w:rsidTr="004557ED">
        <w:trPr>
          <w:trHeight w:val="893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7904838B" w14:textId="37FA1572" w:rsidR="00700BAB" w:rsidRPr="00905A0C" w:rsidRDefault="00700BAB" w:rsidP="004557ED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905A0C">
              <w:rPr>
                <w:rFonts w:asciiTheme="minorHAnsi" w:hAnsiTheme="minorHAnsi"/>
                <w:b/>
              </w:rPr>
              <w:t xml:space="preserve">Jednocześnie informujemy, że Biuro Lokalnej Grupy Działania Blisko Krakowa prowadzi bezpłatne doradztwo dla osób chcących pozyskać dotacje z Programu Rozwoju Obszarów Wiejskich na lata 2014-2020. Szczegółowe informacje znaleźć można na stronie </w:t>
            </w:r>
            <w:hyperlink r:id="rId11" w:history="1">
              <w:r w:rsidRPr="00905A0C">
                <w:rPr>
                  <w:rStyle w:val="Hipercze"/>
                  <w:rFonts w:asciiTheme="minorHAnsi" w:hAnsiTheme="minorHAnsi"/>
                  <w:b/>
                </w:rPr>
                <w:t>www.bliskokrakowa.pl</w:t>
              </w:r>
            </w:hyperlink>
            <w:r w:rsidRPr="00905A0C">
              <w:rPr>
                <w:rFonts w:asciiTheme="minorHAnsi" w:hAnsiTheme="minorHAnsi"/>
                <w:b/>
              </w:rPr>
              <w:t xml:space="preserve"> oraz w</w:t>
            </w:r>
            <w:r w:rsidR="008C5A71">
              <w:rPr>
                <w:rFonts w:asciiTheme="minorHAnsi" w:hAnsiTheme="minorHAnsi"/>
                <w:b/>
              </w:rPr>
              <w:t> </w:t>
            </w:r>
            <w:r w:rsidRPr="00905A0C">
              <w:rPr>
                <w:rFonts w:asciiTheme="minorHAnsi" w:hAnsiTheme="minorHAnsi"/>
                <w:b/>
              </w:rPr>
              <w:t>Biurze LGD, informacji można zasięgnąć również u koordynatorów w Urzędach Gmin.</w:t>
            </w:r>
          </w:p>
        </w:tc>
      </w:tr>
    </w:tbl>
    <w:p w14:paraId="27121C3D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</w:p>
    <w:sectPr w:rsidR="00971EB4" w:rsidRPr="005A6B54" w:rsidSect="00AB73E9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1E0A" w14:textId="77777777" w:rsidR="00CB44D0" w:rsidRDefault="00CB44D0" w:rsidP="00A70046">
      <w:pPr>
        <w:spacing w:after="0" w:line="240" w:lineRule="auto"/>
      </w:pPr>
      <w:r>
        <w:separator/>
      </w:r>
    </w:p>
  </w:endnote>
  <w:endnote w:type="continuationSeparator" w:id="0">
    <w:p w14:paraId="67090970" w14:textId="77777777" w:rsidR="00CB44D0" w:rsidRDefault="00CB44D0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3C7B" w14:textId="77777777" w:rsidR="00CB44D0" w:rsidRPr="00BE62FC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</w:rPr>
    </w:pPr>
    <w:r w:rsidRPr="00BE62FC">
      <w:rPr>
        <w:rFonts w:ascii="Arial" w:hAnsi="Arial" w:cs="Arial"/>
        <w:b/>
        <w:sz w:val="12"/>
        <w:szCs w:val="12"/>
      </w:rPr>
      <w:t>----------------------------------------------------------------------------------------------------------------------------------------------------------------</w:t>
    </w:r>
  </w:p>
  <w:p w14:paraId="7A511AD0" w14:textId="77777777" w:rsidR="00CB44D0" w:rsidRPr="00B05097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6"/>
        <w:szCs w:val="16"/>
      </w:rPr>
    </w:pPr>
    <w:r w:rsidRPr="00B05097">
      <w:rPr>
        <w:rFonts w:ascii="Arial" w:hAnsi="Arial" w:cs="Arial"/>
        <w:b/>
        <w:sz w:val="16"/>
        <w:szCs w:val="16"/>
      </w:rPr>
      <w:t>Lokalna Grupa Działania Blisko Krakowa</w:t>
    </w:r>
  </w:p>
  <w:p w14:paraId="147E9F7E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ul. Szkolna 4 32-052 Radziszów</w:t>
    </w:r>
  </w:p>
  <w:p w14:paraId="58B9570D" w14:textId="77777777" w:rsidR="00CB44D0" w:rsidRPr="00B05097" w:rsidRDefault="00CB44D0" w:rsidP="00A174FA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 xml:space="preserve">KRS: 0000317450, NIP: 9442193897, REGON: 120823770 </w:t>
    </w:r>
  </w:p>
  <w:p w14:paraId="594D62FD" w14:textId="77777777" w:rsidR="00CB44D0" w:rsidRPr="00B05097" w:rsidRDefault="00CB44D0" w:rsidP="00B05097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>tel.: 12 256 02 31</w:t>
    </w:r>
    <w:r w:rsidRPr="00B05097">
      <w:rPr>
        <w:rFonts w:ascii="Arial" w:hAnsi="Arial" w:cs="Arial"/>
        <w:sz w:val="16"/>
        <w:szCs w:val="16"/>
        <w:lang w:val="en-GB"/>
      </w:rPr>
      <w:t xml:space="preserve">email: </w:t>
    </w:r>
    <w:hyperlink r:id="rId1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biuro@bliskokrakowa.pl</w:t>
      </w:r>
    </w:hyperlink>
    <w:r w:rsidRPr="00B05097">
      <w:rPr>
        <w:rFonts w:ascii="Arial" w:hAnsi="Arial" w:cs="Arial"/>
        <w:sz w:val="16"/>
        <w:szCs w:val="16"/>
        <w:lang w:val="en-GB"/>
      </w:rPr>
      <w:t>www</w:t>
    </w:r>
    <w:hyperlink r:id="rId2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www.bliskokrakowa.pl</w:t>
      </w:r>
    </w:hyperlink>
  </w:p>
  <w:p w14:paraId="08DB78E0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 xml:space="preserve">Sąd rejestrowy, w którym przechowywana jest dokumentacja stowarzyszenia: </w:t>
    </w:r>
  </w:p>
  <w:p w14:paraId="66B8F19B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Sąd Rejonowy dla Krakowa Śródmieścia w Krakowie, X</w:t>
    </w:r>
    <w:r>
      <w:rPr>
        <w:rFonts w:ascii="Arial" w:hAnsi="Arial" w:cs="Arial"/>
        <w:sz w:val="16"/>
        <w:szCs w:val="16"/>
      </w:rPr>
      <w:t>II</w:t>
    </w:r>
    <w:r w:rsidRPr="00B05097">
      <w:rPr>
        <w:rFonts w:ascii="Arial" w:hAnsi="Arial" w:cs="Arial"/>
        <w:sz w:val="16"/>
        <w:szCs w:val="16"/>
      </w:rPr>
      <w:t xml:space="preserve"> Wydział Gospodarczy Krajowego 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0534" w14:textId="77777777" w:rsidR="00CB44D0" w:rsidRDefault="00CB44D0" w:rsidP="00A70046">
      <w:pPr>
        <w:spacing w:after="0" w:line="240" w:lineRule="auto"/>
      </w:pPr>
      <w:r>
        <w:separator/>
      </w:r>
    </w:p>
  </w:footnote>
  <w:footnote w:type="continuationSeparator" w:id="0">
    <w:p w14:paraId="55CA588C" w14:textId="77777777" w:rsidR="00CB44D0" w:rsidRDefault="00CB44D0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5A6" w14:textId="77777777" w:rsidR="00CB44D0" w:rsidRPr="00A70046" w:rsidRDefault="00CB44D0" w:rsidP="00A174FA">
    <w:pPr>
      <w:pStyle w:val="Nagwek"/>
      <w:spacing w:after="120"/>
    </w:pPr>
    <w:r w:rsidRPr="00975DB6">
      <w:rPr>
        <w:noProof/>
        <w:lang w:eastAsia="pl-PL"/>
      </w:rPr>
      <w:drawing>
        <wp:inline distT="0" distB="0" distL="0" distR="0" wp14:anchorId="1594A407" wp14:editId="02655BE4">
          <wp:extent cx="5972810" cy="878840"/>
          <wp:effectExtent l="0" t="0" r="8890" b="0"/>
          <wp:docPr id="9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465"/>
    <w:multiLevelType w:val="hybridMultilevel"/>
    <w:tmpl w:val="ABC661F0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A54"/>
    <w:multiLevelType w:val="hybridMultilevel"/>
    <w:tmpl w:val="9BA4715E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4F1"/>
    <w:multiLevelType w:val="hybridMultilevel"/>
    <w:tmpl w:val="9552F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5105B"/>
    <w:multiLevelType w:val="hybridMultilevel"/>
    <w:tmpl w:val="66705FD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C27"/>
    <w:multiLevelType w:val="hybridMultilevel"/>
    <w:tmpl w:val="105A98F4"/>
    <w:lvl w:ilvl="0" w:tplc="55F4F92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012D3"/>
    <w:multiLevelType w:val="hybridMultilevel"/>
    <w:tmpl w:val="A04C03EE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3778"/>
    <w:multiLevelType w:val="hybridMultilevel"/>
    <w:tmpl w:val="052CBA7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E65EBE"/>
    <w:multiLevelType w:val="hybridMultilevel"/>
    <w:tmpl w:val="5CCEB7F2"/>
    <w:lvl w:ilvl="0" w:tplc="6BF4F652">
      <w:start w:val="1"/>
      <w:numFmt w:val="decimal"/>
      <w:lvlText w:val="%1."/>
      <w:lvlJc w:val="left"/>
      <w:pPr>
        <w:ind w:left="336" w:hanging="37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54AB7DA5"/>
    <w:multiLevelType w:val="hybridMultilevel"/>
    <w:tmpl w:val="1ABC2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2333"/>
    <w:multiLevelType w:val="hybridMultilevel"/>
    <w:tmpl w:val="6BF88A80"/>
    <w:lvl w:ilvl="0" w:tplc="CA3AD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36B94"/>
    <w:multiLevelType w:val="hybridMultilevel"/>
    <w:tmpl w:val="B41C1A9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4704A6"/>
    <w:multiLevelType w:val="hybridMultilevel"/>
    <w:tmpl w:val="9A76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7748"/>
    <w:multiLevelType w:val="hybridMultilevel"/>
    <w:tmpl w:val="AEBABCE2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A10FE"/>
    <w:multiLevelType w:val="hybridMultilevel"/>
    <w:tmpl w:val="31EC8F1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7B9B"/>
    <w:multiLevelType w:val="hybridMultilevel"/>
    <w:tmpl w:val="8A22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D42E8"/>
    <w:multiLevelType w:val="hybridMultilevel"/>
    <w:tmpl w:val="17C6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5"/>
  </w:num>
  <w:num w:numId="9">
    <w:abstractNumId w:val="7"/>
  </w:num>
  <w:num w:numId="10">
    <w:abstractNumId w:val="4"/>
  </w:num>
  <w:num w:numId="11">
    <w:abstractNumId w:val="16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14"/>
  </w:num>
  <w:num w:numId="17">
    <w:abstractNumId w:val="11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46"/>
    <w:rsid w:val="00001CDF"/>
    <w:rsid w:val="00004821"/>
    <w:rsid w:val="000162D9"/>
    <w:rsid w:val="00022AAD"/>
    <w:rsid w:val="00025059"/>
    <w:rsid w:val="0003628F"/>
    <w:rsid w:val="0005059A"/>
    <w:rsid w:val="00055042"/>
    <w:rsid w:val="00056145"/>
    <w:rsid w:val="00056C5E"/>
    <w:rsid w:val="0006149F"/>
    <w:rsid w:val="0006478D"/>
    <w:rsid w:val="00084555"/>
    <w:rsid w:val="00085213"/>
    <w:rsid w:val="0009101A"/>
    <w:rsid w:val="000C376C"/>
    <w:rsid w:val="000D717E"/>
    <w:rsid w:val="000D7A34"/>
    <w:rsid w:val="000D7B25"/>
    <w:rsid w:val="000E3628"/>
    <w:rsid w:val="000E7ECF"/>
    <w:rsid w:val="000F1B97"/>
    <w:rsid w:val="00102454"/>
    <w:rsid w:val="00107096"/>
    <w:rsid w:val="00113093"/>
    <w:rsid w:val="00114DFA"/>
    <w:rsid w:val="001156D7"/>
    <w:rsid w:val="00117269"/>
    <w:rsid w:val="00123FC8"/>
    <w:rsid w:val="00132033"/>
    <w:rsid w:val="0013492F"/>
    <w:rsid w:val="0014075C"/>
    <w:rsid w:val="001420D9"/>
    <w:rsid w:val="00152A08"/>
    <w:rsid w:val="001670B1"/>
    <w:rsid w:val="001676DB"/>
    <w:rsid w:val="00167DBA"/>
    <w:rsid w:val="00171204"/>
    <w:rsid w:val="00174A73"/>
    <w:rsid w:val="0018557E"/>
    <w:rsid w:val="0018564A"/>
    <w:rsid w:val="001A530C"/>
    <w:rsid w:val="001B3793"/>
    <w:rsid w:val="001B46F1"/>
    <w:rsid w:val="001C3156"/>
    <w:rsid w:val="001C6635"/>
    <w:rsid w:val="001C6D77"/>
    <w:rsid w:val="001D5BDA"/>
    <w:rsid w:val="001E11DF"/>
    <w:rsid w:val="001E17EC"/>
    <w:rsid w:val="0020037D"/>
    <w:rsid w:val="00203EC1"/>
    <w:rsid w:val="0021468F"/>
    <w:rsid w:val="002156B6"/>
    <w:rsid w:val="00223D58"/>
    <w:rsid w:val="00230206"/>
    <w:rsid w:val="00236C98"/>
    <w:rsid w:val="00240803"/>
    <w:rsid w:val="002417EA"/>
    <w:rsid w:val="0024408C"/>
    <w:rsid w:val="002659FA"/>
    <w:rsid w:val="00265DB8"/>
    <w:rsid w:val="00282DE1"/>
    <w:rsid w:val="002940B7"/>
    <w:rsid w:val="002B669C"/>
    <w:rsid w:val="002B7921"/>
    <w:rsid w:val="002C6DB8"/>
    <w:rsid w:val="002D6A69"/>
    <w:rsid w:val="002E25BF"/>
    <w:rsid w:val="002F119D"/>
    <w:rsid w:val="00303CC5"/>
    <w:rsid w:val="00306061"/>
    <w:rsid w:val="00314BBF"/>
    <w:rsid w:val="003431AF"/>
    <w:rsid w:val="00346D1C"/>
    <w:rsid w:val="00353AE4"/>
    <w:rsid w:val="003574C6"/>
    <w:rsid w:val="00365872"/>
    <w:rsid w:val="003703FF"/>
    <w:rsid w:val="003760FE"/>
    <w:rsid w:val="00381561"/>
    <w:rsid w:val="003865A0"/>
    <w:rsid w:val="003C414B"/>
    <w:rsid w:val="003D159D"/>
    <w:rsid w:val="003E134D"/>
    <w:rsid w:val="003E4A2E"/>
    <w:rsid w:val="003F56D9"/>
    <w:rsid w:val="00401E12"/>
    <w:rsid w:val="00416D5F"/>
    <w:rsid w:val="004247F8"/>
    <w:rsid w:val="00436657"/>
    <w:rsid w:val="00441A4E"/>
    <w:rsid w:val="004520BD"/>
    <w:rsid w:val="00454845"/>
    <w:rsid w:val="00464B45"/>
    <w:rsid w:val="004663CD"/>
    <w:rsid w:val="00467687"/>
    <w:rsid w:val="00467AD2"/>
    <w:rsid w:val="004728BE"/>
    <w:rsid w:val="004751C4"/>
    <w:rsid w:val="00491B40"/>
    <w:rsid w:val="004B70E4"/>
    <w:rsid w:val="004C0FF8"/>
    <w:rsid w:val="004C1F45"/>
    <w:rsid w:val="004D2B0F"/>
    <w:rsid w:val="004E7ADD"/>
    <w:rsid w:val="00507C1B"/>
    <w:rsid w:val="00521834"/>
    <w:rsid w:val="0052251D"/>
    <w:rsid w:val="005310C4"/>
    <w:rsid w:val="005673C3"/>
    <w:rsid w:val="00571249"/>
    <w:rsid w:val="0057130D"/>
    <w:rsid w:val="0057439A"/>
    <w:rsid w:val="005A31C5"/>
    <w:rsid w:val="005A53A2"/>
    <w:rsid w:val="005A5C01"/>
    <w:rsid w:val="005A770C"/>
    <w:rsid w:val="005B3696"/>
    <w:rsid w:val="005B4278"/>
    <w:rsid w:val="005B77BF"/>
    <w:rsid w:val="005C1129"/>
    <w:rsid w:val="005E1293"/>
    <w:rsid w:val="005F0190"/>
    <w:rsid w:val="00600BB0"/>
    <w:rsid w:val="00610132"/>
    <w:rsid w:val="0061427F"/>
    <w:rsid w:val="00622EDF"/>
    <w:rsid w:val="006264A3"/>
    <w:rsid w:val="00632581"/>
    <w:rsid w:val="00640186"/>
    <w:rsid w:val="00640FA0"/>
    <w:rsid w:val="00654A61"/>
    <w:rsid w:val="00663088"/>
    <w:rsid w:val="006747F9"/>
    <w:rsid w:val="00675D17"/>
    <w:rsid w:val="0068211E"/>
    <w:rsid w:val="00682B8E"/>
    <w:rsid w:val="006878CD"/>
    <w:rsid w:val="0069366F"/>
    <w:rsid w:val="006A755A"/>
    <w:rsid w:val="006B5548"/>
    <w:rsid w:val="006B76F5"/>
    <w:rsid w:val="006D21E5"/>
    <w:rsid w:val="006D64AC"/>
    <w:rsid w:val="006E1C4E"/>
    <w:rsid w:val="006E60D1"/>
    <w:rsid w:val="006E6EE5"/>
    <w:rsid w:val="006F3AB9"/>
    <w:rsid w:val="00700BAB"/>
    <w:rsid w:val="00706094"/>
    <w:rsid w:val="00724B83"/>
    <w:rsid w:val="00726E6B"/>
    <w:rsid w:val="00734DD5"/>
    <w:rsid w:val="007412A2"/>
    <w:rsid w:val="00755BC5"/>
    <w:rsid w:val="00762157"/>
    <w:rsid w:val="00766971"/>
    <w:rsid w:val="00774A11"/>
    <w:rsid w:val="00786845"/>
    <w:rsid w:val="007B34A2"/>
    <w:rsid w:val="007B36AD"/>
    <w:rsid w:val="007B429D"/>
    <w:rsid w:val="007B78E4"/>
    <w:rsid w:val="007D6B15"/>
    <w:rsid w:val="007F0CE0"/>
    <w:rsid w:val="00800352"/>
    <w:rsid w:val="0080386C"/>
    <w:rsid w:val="00806EA1"/>
    <w:rsid w:val="00817286"/>
    <w:rsid w:val="00821D08"/>
    <w:rsid w:val="00841DA5"/>
    <w:rsid w:val="0085195A"/>
    <w:rsid w:val="00862D85"/>
    <w:rsid w:val="00871F49"/>
    <w:rsid w:val="00880F9A"/>
    <w:rsid w:val="0088347C"/>
    <w:rsid w:val="00884380"/>
    <w:rsid w:val="008A283C"/>
    <w:rsid w:val="008C2969"/>
    <w:rsid w:val="008C33D8"/>
    <w:rsid w:val="008C5112"/>
    <w:rsid w:val="008C5A71"/>
    <w:rsid w:val="008E634F"/>
    <w:rsid w:val="0090224F"/>
    <w:rsid w:val="00921C95"/>
    <w:rsid w:val="00921E94"/>
    <w:rsid w:val="00926306"/>
    <w:rsid w:val="0093362F"/>
    <w:rsid w:val="00941B26"/>
    <w:rsid w:val="0095197D"/>
    <w:rsid w:val="00955B8A"/>
    <w:rsid w:val="00957751"/>
    <w:rsid w:val="00960858"/>
    <w:rsid w:val="00971EB4"/>
    <w:rsid w:val="00975DB6"/>
    <w:rsid w:val="00976DBE"/>
    <w:rsid w:val="0097702E"/>
    <w:rsid w:val="0098373D"/>
    <w:rsid w:val="009A09E1"/>
    <w:rsid w:val="009A340C"/>
    <w:rsid w:val="009C5321"/>
    <w:rsid w:val="009D7284"/>
    <w:rsid w:val="009F1FA6"/>
    <w:rsid w:val="009F290E"/>
    <w:rsid w:val="009F5D1E"/>
    <w:rsid w:val="00A00DCA"/>
    <w:rsid w:val="00A0335E"/>
    <w:rsid w:val="00A100FF"/>
    <w:rsid w:val="00A17291"/>
    <w:rsid w:val="00A174FA"/>
    <w:rsid w:val="00A3018D"/>
    <w:rsid w:val="00A61B60"/>
    <w:rsid w:val="00A63DE1"/>
    <w:rsid w:val="00A70046"/>
    <w:rsid w:val="00A76BBB"/>
    <w:rsid w:val="00A862CD"/>
    <w:rsid w:val="00A9371A"/>
    <w:rsid w:val="00A967CF"/>
    <w:rsid w:val="00AA1581"/>
    <w:rsid w:val="00AA539F"/>
    <w:rsid w:val="00AB2257"/>
    <w:rsid w:val="00AB73E9"/>
    <w:rsid w:val="00AD13E6"/>
    <w:rsid w:val="00AE3786"/>
    <w:rsid w:val="00B005C4"/>
    <w:rsid w:val="00B04C58"/>
    <w:rsid w:val="00B05097"/>
    <w:rsid w:val="00B126BA"/>
    <w:rsid w:val="00B22BA3"/>
    <w:rsid w:val="00B2338F"/>
    <w:rsid w:val="00B36D31"/>
    <w:rsid w:val="00B56622"/>
    <w:rsid w:val="00B72EA5"/>
    <w:rsid w:val="00B766E9"/>
    <w:rsid w:val="00B81403"/>
    <w:rsid w:val="00B93C2E"/>
    <w:rsid w:val="00B97032"/>
    <w:rsid w:val="00BA4AA4"/>
    <w:rsid w:val="00BA6D45"/>
    <w:rsid w:val="00BB675F"/>
    <w:rsid w:val="00BC38E6"/>
    <w:rsid w:val="00BC4702"/>
    <w:rsid w:val="00BE62FC"/>
    <w:rsid w:val="00BE7DF5"/>
    <w:rsid w:val="00BF3B94"/>
    <w:rsid w:val="00C034E4"/>
    <w:rsid w:val="00C04D4B"/>
    <w:rsid w:val="00C274ED"/>
    <w:rsid w:val="00C362F6"/>
    <w:rsid w:val="00C3646E"/>
    <w:rsid w:val="00C371DC"/>
    <w:rsid w:val="00C41110"/>
    <w:rsid w:val="00C471DD"/>
    <w:rsid w:val="00C723E9"/>
    <w:rsid w:val="00C929D8"/>
    <w:rsid w:val="00C92ACE"/>
    <w:rsid w:val="00C93E6D"/>
    <w:rsid w:val="00C94897"/>
    <w:rsid w:val="00CB44D0"/>
    <w:rsid w:val="00CD5FCC"/>
    <w:rsid w:val="00CE073D"/>
    <w:rsid w:val="00CE563A"/>
    <w:rsid w:val="00CE687B"/>
    <w:rsid w:val="00CF5AEA"/>
    <w:rsid w:val="00CF66D3"/>
    <w:rsid w:val="00D04C08"/>
    <w:rsid w:val="00D3696E"/>
    <w:rsid w:val="00D50A14"/>
    <w:rsid w:val="00D51332"/>
    <w:rsid w:val="00D701F3"/>
    <w:rsid w:val="00D95329"/>
    <w:rsid w:val="00D96CD6"/>
    <w:rsid w:val="00DA0A2F"/>
    <w:rsid w:val="00DA4E0F"/>
    <w:rsid w:val="00DB24E4"/>
    <w:rsid w:val="00DD3E0E"/>
    <w:rsid w:val="00DE33BA"/>
    <w:rsid w:val="00E021D7"/>
    <w:rsid w:val="00E02305"/>
    <w:rsid w:val="00E03B68"/>
    <w:rsid w:val="00E113F4"/>
    <w:rsid w:val="00E21DCD"/>
    <w:rsid w:val="00E33DFC"/>
    <w:rsid w:val="00E56F3D"/>
    <w:rsid w:val="00E57164"/>
    <w:rsid w:val="00E6050C"/>
    <w:rsid w:val="00E6413A"/>
    <w:rsid w:val="00E64E59"/>
    <w:rsid w:val="00E675FD"/>
    <w:rsid w:val="00E86700"/>
    <w:rsid w:val="00E97A1E"/>
    <w:rsid w:val="00EA5BC9"/>
    <w:rsid w:val="00EB72C9"/>
    <w:rsid w:val="00EE075A"/>
    <w:rsid w:val="00EE488D"/>
    <w:rsid w:val="00EE714C"/>
    <w:rsid w:val="00EF4B94"/>
    <w:rsid w:val="00F01B79"/>
    <w:rsid w:val="00F065B2"/>
    <w:rsid w:val="00F240E4"/>
    <w:rsid w:val="00F3337F"/>
    <w:rsid w:val="00F43073"/>
    <w:rsid w:val="00F77504"/>
    <w:rsid w:val="00F9438D"/>
    <w:rsid w:val="00F95921"/>
    <w:rsid w:val="00F9607C"/>
    <w:rsid w:val="00FB3713"/>
    <w:rsid w:val="00FB4C42"/>
    <w:rsid w:val="00FD3A67"/>
    <w:rsid w:val="00FD7224"/>
    <w:rsid w:val="00FE1881"/>
    <w:rsid w:val="00FE5A3F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07A453"/>
  <w15:docId w15:val="{1DDAEF7C-6BD2-4A22-9161-30637B2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51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0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06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86845"/>
    <w:rPr>
      <w:b/>
      <w:bCs/>
    </w:rPr>
  </w:style>
  <w:style w:type="table" w:styleId="Tabela-Siatka">
    <w:name w:val="Table Grid"/>
    <w:basedOn w:val="Standardowy"/>
    <w:uiPriority w:val="39"/>
    <w:rsid w:val="00A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71EB4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1EB4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skokrakow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iskokrakow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isko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w.malopolsk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iskokrakowa.pl" TargetMode="External"/><Relationship Id="rId1" Type="http://schemas.openxmlformats.org/officeDocument/2006/relationships/hyperlink" Target="mailto:biuro@bliskokrak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4AEF-2DE8-46EE-83DE-78C57E08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mmarciniak</dc:creator>
  <cp:lastModifiedBy>Agata Szarańska</cp:lastModifiedBy>
  <cp:revision>8</cp:revision>
  <cp:lastPrinted>2022-03-21T09:21:00Z</cp:lastPrinted>
  <dcterms:created xsi:type="dcterms:W3CDTF">2021-12-22T14:35:00Z</dcterms:created>
  <dcterms:modified xsi:type="dcterms:W3CDTF">2022-03-21T10:20:00Z</dcterms:modified>
</cp:coreProperties>
</file>